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42F" w:rsidRPr="005108A0" w:rsidRDefault="00C26103" w:rsidP="00CF46E9">
      <w:pPr>
        <w:keepNext/>
        <w:widowControl w:val="0"/>
        <w:tabs>
          <w:tab w:val="left" w:pos="0"/>
        </w:tabs>
        <w:autoSpaceDE w:val="0"/>
        <w:autoSpaceDN w:val="0"/>
        <w:adjustRightInd w:val="0"/>
        <w:spacing w:after="0" w:line="240" w:lineRule="auto"/>
        <w:jc w:val="center"/>
        <w:rPr>
          <w:rFonts w:ascii="Arial" w:eastAsia="Times New Roman" w:hAnsi="Arial" w:cs="Arial"/>
          <w:b/>
          <w:sz w:val="32"/>
          <w:szCs w:val="32"/>
        </w:rPr>
      </w:pPr>
      <w:r>
        <w:rPr>
          <w:rFonts w:ascii="Arial" w:eastAsia="Times New Roman" w:hAnsi="Arial" w:cs="Arial"/>
          <w:b/>
          <w:sz w:val="32"/>
          <w:szCs w:val="32"/>
        </w:rPr>
        <w:t>02</w:t>
      </w:r>
      <w:r w:rsidR="00237F15">
        <w:rPr>
          <w:rFonts w:ascii="Arial" w:eastAsia="Times New Roman" w:hAnsi="Arial" w:cs="Arial"/>
          <w:b/>
          <w:sz w:val="32"/>
          <w:szCs w:val="32"/>
        </w:rPr>
        <w:t>.0</w:t>
      </w:r>
      <w:r>
        <w:rPr>
          <w:rFonts w:ascii="Arial" w:eastAsia="Times New Roman" w:hAnsi="Arial" w:cs="Arial"/>
          <w:b/>
          <w:sz w:val="32"/>
          <w:szCs w:val="32"/>
        </w:rPr>
        <w:t>4</w:t>
      </w:r>
      <w:r w:rsidR="00237F15">
        <w:rPr>
          <w:rFonts w:ascii="Arial" w:eastAsia="Times New Roman" w:hAnsi="Arial" w:cs="Arial"/>
          <w:b/>
          <w:sz w:val="32"/>
          <w:szCs w:val="32"/>
        </w:rPr>
        <w:t>.</w:t>
      </w:r>
      <w:r w:rsidR="00C9242F" w:rsidRPr="005108A0">
        <w:rPr>
          <w:rFonts w:ascii="Arial" w:eastAsia="Times New Roman" w:hAnsi="Arial" w:cs="Arial"/>
          <w:b/>
          <w:sz w:val="32"/>
          <w:szCs w:val="32"/>
        </w:rPr>
        <w:t>202</w:t>
      </w:r>
      <w:r w:rsidR="00245CC5" w:rsidRPr="005108A0">
        <w:rPr>
          <w:rFonts w:ascii="Arial" w:eastAsia="Times New Roman" w:hAnsi="Arial" w:cs="Arial"/>
          <w:b/>
          <w:sz w:val="32"/>
          <w:szCs w:val="32"/>
        </w:rPr>
        <w:t>6</w:t>
      </w:r>
      <w:r w:rsidR="00C9242F" w:rsidRPr="005108A0">
        <w:rPr>
          <w:rFonts w:ascii="Arial" w:eastAsia="Times New Roman" w:hAnsi="Arial" w:cs="Arial"/>
          <w:b/>
          <w:sz w:val="32"/>
          <w:szCs w:val="32"/>
        </w:rPr>
        <w:t>Г. №</w:t>
      </w:r>
      <w:r w:rsidR="00CF46E9">
        <w:rPr>
          <w:rFonts w:ascii="Arial" w:eastAsia="Times New Roman" w:hAnsi="Arial" w:cs="Arial"/>
          <w:b/>
          <w:sz w:val="32"/>
          <w:szCs w:val="32"/>
        </w:rPr>
        <w:t>356</w:t>
      </w:r>
    </w:p>
    <w:p w:rsidR="00C9242F" w:rsidRPr="005108A0" w:rsidRDefault="00C9242F" w:rsidP="00CF46E9">
      <w:pPr>
        <w:widowControl w:val="0"/>
        <w:autoSpaceDE w:val="0"/>
        <w:autoSpaceDN w:val="0"/>
        <w:adjustRightInd w:val="0"/>
        <w:spacing w:after="0" w:line="240" w:lineRule="auto"/>
        <w:jc w:val="center"/>
        <w:rPr>
          <w:rFonts w:ascii="Arial" w:eastAsia="Times New Roman" w:hAnsi="Arial" w:cs="Arial"/>
          <w:b/>
          <w:bCs/>
          <w:sz w:val="32"/>
          <w:szCs w:val="32"/>
        </w:rPr>
      </w:pPr>
      <w:r w:rsidRPr="005108A0">
        <w:rPr>
          <w:rFonts w:ascii="Arial" w:eastAsia="Times New Roman" w:hAnsi="Arial" w:cs="Arial"/>
          <w:b/>
          <w:bCs/>
          <w:sz w:val="32"/>
          <w:szCs w:val="32"/>
        </w:rPr>
        <w:t>РОССИЙСКАЯ ФЕДЕРАЦИЯ</w:t>
      </w:r>
    </w:p>
    <w:p w:rsidR="00C9242F" w:rsidRPr="005108A0" w:rsidRDefault="00C9242F" w:rsidP="00CF46E9">
      <w:pPr>
        <w:widowControl w:val="0"/>
        <w:autoSpaceDE w:val="0"/>
        <w:autoSpaceDN w:val="0"/>
        <w:adjustRightInd w:val="0"/>
        <w:spacing w:after="0" w:line="240" w:lineRule="auto"/>
        <w:jc w:val="center"/>
        <w:rPr>
          <w:rFonts w:ascii="Arial" w:eastAsia="Times New Roman" w:hAnsi="Arial" w:cs="Arial"/>
          <w:b/>
          <w:bCs/>
          <w:sz w:val="32"/>
          <w:szCs w:val="32"/>
        </w:rPr>
      </w:pPr>
      <w:r w:rsidRPr="005108A0">
        <w:rPr>
          <w:rFonts w:ascii="Arial" w:eastAsia="Times New Roman" w:hAnsi="Arial" w:cs="Arial"/>
          <w:b/>
          <w:bCs/>
          <w:sz w:val="32"/>
          <w:szCs w:val="32"/>
        </w:rPr>
        <w:t>ИРКУТСКАЯ ОБЛАСТЬ</w:t>
      </w:r>
    </w:p>
    <w:p w:rsidR="00C9242F" w:rsidRPr="005108A0" w:rsidRDefault="00C9242F" w:rsidP="00CF46E9">
      <w:pPr>
        <w:widowControl w:val="0"/>
        <w:autoSpaceDE w:val="0"/>
        <w:autoSpaceDN w:val="0"/>
        <w:adjustRightInd w:val="0"/>
        <w:spacing w:after="0" w:line="240" w:lineRule="auto"/>
        <w:jc w:val="center"/>
        <w:rPr>
          <w:rFonts w:ascii="Arial" w:eastAsia="Times New Roman" w:hAnsi="Arial" w:cs="Arial"/>
          <w:b/>
          <w:bCs/>
          <w:sz w:val="32"/>
          <w:szCs w:val="32"/>
        </w:rPr>
      </w:pPr>
      <w:r w:rsidRPr="005108A0">
        <w:rPr>
          <w:rFonts w:ascii="Arial" w:eastAsia="Times New Roman" w:hAnsi="Arial" w:cs="Arial"/>
          <w:b/>
          <w:bCs/>
          <w:sz w:val="32"/>
          <w:szCs w:val="32"/>
        </w:rPr>
        <w:t>ЗАЛАРИНСКИЙ РАЙОН</w:t>
      </w:r>
    </w:p>
    <w:p w:rsidR="00C9242F" w:rsidRPr="005108A0" w:rsidRDefault="00C9242F" w:rsidP="00CF46E9">
      <w:pPr>
        <w:widowControl w:val="0"/>
        <w:autoSpaceDE w:val="0"/>
        <w:autoSpaceDN w:val="0"/>
        <w:adjustRightInd w:val="0"/>
        <w:spacing w:after="0" w:line="240" w:lineRule="auto"/>
        <w:jc w:val="center"/>
        <w:rPr>
          <w:rFonts w:ascii="Arial" w:eastAsia="Times New Roman" w:hAnsi="Arial" w:cs="Arial"/>
          <w:b/>
          <w:bCs/>
          <w:sz w:val="32"/>
          <w:szCs w:val="32"/>
        </w:rPr>
      </w:pPr>
      <w:r w:rsidRPr="005108A0">
        <w:rPr>
          <w:rFonts w:ascii="Arial" w:eastAsia="Times New Roman" w:hAnsi="Arial" w:cs="Arial"/>
          <w:b/>
          <w:bCs/>
          <w:sz w:val="32"/>
          <w:szCs w:val="32"/>
        </w:rPr>
        <w:t>ЗАЛАРИНСКИЙ МУНИЦИПАЛЬНЫЙ</w:t>
      </w:r>
    </w:p>
    <w:p w:rsidR="00C9242F" w:rsidRPr="005108A0" w:rsidRDefault="00C9242F" w:rsidP="00CF46E9">
      <w:pPr>
        <w:widowControl w:val="0"/>
        <w:autoSpaceDE w:val="0"/>
        <w:autoSpaceDN w:val="0"/>
        <w:adjustRightInd w:val="0"/>
        <w:spacing w:after="0" w:line="240" w:lineRule="auto"/>
        <w:jc w:val="center"/>
        <w:rPr>
          <w:rFonts w:ascii="Arial" w:eastAsia="Times New Roman" w:hAnsi="Arial" w:cs="Arial"/>
          <w:b/>
          <w:bCs/>
          <w:sz w:val="32"/>
          <w:szCs w:val="32"/>
        </w:rPr>
      </w:pPr>
      <w:r w:rsidRPr="005108A0">
        <w:rPr>
          <w:rFonts w:ascii="Arial" w:eastAsia="Times New Roman" w:hAnsi="Arial" w:cs="Arial"/>
          <w:b/>
          <w:bCs/>
          <w:sz w:val="32"/>
          <w:szCs w:val="32"/>
        </w:rPr>
        <w:t>ОКРУГ ИРКУТСКОЙ ОБЛАСТИ</w:t>
      </w:r>
    </w:p>
    <w:p w:rsidR="00C9242F" w:rsidRPr="005108A0" w:rsidRDefault="00C9242F" w:rsidP="00CF46E9">
      <w:pPr>
        <w:widowControl w:val="0"/>
        <w:autoSpaceDE w:val="0"/>
        <w:autoSpaceDN w:val="0"/>
        <w:adjustRightInd w:val="0"/>
        <w:spacing w:after="0" w:line="240" w:lineRule="auto"/>
        <w:jc w:val="center"/>
        <w:rPr>
          <w:rFonts w:ascii="Arial" w:eastAsia="Times New Roman" w:hAnsi="Arial" w:cs="Arial"/>
          <w:b/>
          <w:bCs/>
          <w:sz w:val="32"/>
          <w:szCs w:val="32"/>
        </w:rPr>
      </w:pPr>
      <w:r w:rsidRPr="005108A0">
        <w:rPr>
          <w:rFonts w:ascii="Arial" w:eastAsia="Times New Roman" w:hAnsi="Arial" w:cs="Arial"/>
          <w:b/>
          <w:bCs/>
          <w:sz w:val="32"/>
          <w:szCs w:val="32"/>
        </w:rPr>
        <w:t>АДМИНИСТРАЦИЯ ЗАЛАРИНСКОГО</w:t>
      </w:r>
    </w:p>
    <w:p w:rsidR="00C9242F" w:rsidRPr="005108A0" w:rsidRDefault="00C9242F" w:rsidP="00CF46E9">
      <w:pPr>
        <w:widowControl w:val="0"/>
        <w:autoSpaceDE w:val="0"/>
        <w:autoSpaceDN w:val="0"/>
        <w:adjustRightInd w:val="0"/>
        <w:spacing w:after="0" w:line="240" w:lineRule="auto"/>
        <w:jc w:val="center"/>
        <w:rPr>
          <w:rFonts w:ascii="Arial" w:eastAsia="Times New Roman" w:hAnsi="Arial" w:cs="Arial"/>
          <w:b/>
          <w:bCs/>
          <w:sz w:val="32"/>
          <w:szCs w:val="32"/>
        </w:rPr>
      </w:pPr>
      <w:r w:rsidRPr="005108A0">
        <w:rPr>
          <w:rFonts w:ascii="Arial" w:eastAsia="Times New Roman" w:hAnsi="Arial" w:cs="Arial"/>
          <w:b/>
          <w:bCs/>
          <w:sz w:val="32"/>
          <w:szCs w:val="32"/>
        </w:rPr>
        <w:t>МУНИЦИПАЛЬНОГО ОКРУГА</w:t>
      </w:r>
    </w:p>
    <w:p w:rsidR="00C9242F" w:rsidRPr="005108A0" w:rsidRDefault="00C9242F" w:rsidP="00CF46E9">
      <w:pPr>
        <w:spacing w:after="0" w:line="240" w:lineRule="auto"/>
        <w:jc w:val="center"/>
        <w:rPr>
          <w:rFonts w:ascii="Arial" w:eastAsia="Times New Roman" w:hAnsi="Arial" w:cs="Arial"/>
          <w:b/>
          <w:bCs/>
          <w:color w:val="0D0D0D" w:themeColor="text1" w:themeTint="F2"/>
          <w:sz w:val="32"/>
          <w:szCs w:val="32"/>
        </w:rPr>
      </w:pPr>
      <w:r w:rsidRPr="005108A0">
        <w:rPr>
          <w:rFonts w:ascii="Arial" w:eastAsia="Times New Roman" w:hAnsi="Arial" w:cs="Arial"/>
          <w:b/>
          <w:bCs/>
          <w:sz w:val="32"/>
          <w:szCs w:val="32"/>
        </w:rPr>
        <w:t>ИРКУТСКОЙ ОБЛАСТИ</w:t>
      </w:r>
    </w:p>
    <w:p w:rsidR="00C9242F" w:rsidRPr="001B6861" w:rsidRDefault="001B6861" w:rsidP="00CF46E9">
      <w:pPr>
        <w:spacing w:after="0" w:line="240" w:lineRule="auto"/>
        <w:jc w:val="center"/>
        <w:rPr>
          <w:rFonts w:ascii="Arial" w:eastAsia="Times New Roman" w:hAnsi="Arial" w:cs="Arial"/>
          <w:b/>
          <w:bCs/>
          <w:color w:val="0D0D0D" w:themeColor="text1" w:themeTint="F2"/>
          <w:sz w:val="32"/>
          <w:szCs w:val="32"/>
        </w:rPr>
      </w:pPr>
      <w:r w:rsidRPr="001B6861">
        <w:rPr>
          <w:rFonts w:ascii="Arial" w:hAnsi="Arial" w:cs="Arial"/>
          <w:b/>
          <w:bCs/>
          <w:color w:val="0D0D0D" w:themeColor="text1" w:themeTint="F2"/>
          <w:sz w:val="32"/>
          <w:szCs w:val="32"/>
        </w:rPr>
        <w:t>ПОСТАНОВЛЕНИЕ</w:t>
      </w:r>
    </w:p>
    <w:p w:rsidR="00C9242F" w:rsidRPr="005108A0" w:rsidRDefault="00C9242F" w:rsidP="00CF46E9">
      <w:pPr>
        <w:spacing w:after="0" w:line="240" w:lineRule="auto"/>
        <w:jc w:val="center"/>
        <w:rPr>
          <w:rFonts w:ascii="Arial" w:eastAsia="Times New Roman" w:hAnsi="Arial" w:cs="Arial"/>
          <w:b/>
          <w:bCs/>
          <w:color w:val="0D0D0D" w:themeColor="text1" w:themeTint="F2"/>
          <w:sz w:val="32"/>
          <w:szCs w:val="32"/>
        </w:rPr>
      </w:pPr>
    </w:p>
    <w:p w:rsidR="00333621" w:rsidRDefault="00C26103" w:rsidP="00CF46E9">
      <w:pPr>
        <w:spacing w:after="0" w:line="240" w:lineRule="auto"/>
        <w:jc w:val="center"/>
        <w:rPr>
          <w:rFonts w:ascii="Arial" w:eastAsia="Times New Roman" w:hAnsi="Arial" w:cs="Arial"/>
          <w:b/>
          <w:bCs/>
          <w:color w:val="0D0D0D" w:themeColor="text1" w:themeTint="F2"/>
          <w:sz w:val="32"/>
          <w:szCs w:val="32"/>
        </w:rPr>
      </w:pPr>
      <w:r w:rsidRPr="005108A0">
        <w:rPr>
          <w:rFonts w:ascii="Arial" w:eastAsia="Times New Roman" w:hAnsi="Arial" w:cs="Arial"/>
          <w:b/>
          <w:bCs/>
          <w:color w:val="0D0D0D" w:themeColor="text1" w:themeTint="F2"/>
          <w:sz w:val="32"/>
          <w:szCs w:val="32"/>
        </w:rPr>
        <w:t>О</w:t>
      </w:r>
      <w:r>
        <w:rPr>
          <w:rFonts w:ascii="Arial" w:eastAsia="Times New Roman" w:hAnsi="Arial" w:cs="Arial"/>
          <w:b/>
          <w:bCs/>
          <w:color w:val="0D0D0D" w:themeColor="text1" w:themeTint="F2"/>
          <w:sz w:val="32"/>
          <w:szCs w:val="32"/>
        </w:rPr>
        <w:t xml:space="preserve">Б УТВЕРЖДЕНИИ </w:t>
      </w:r>
      <w:r w:rsidRPr="00C26103">
        <w:rPr>
          <w:rFonts w:ascii="Arial" w:eastAsia="Times New Roman" w:hAnsi="Arial" w:cs="Arial"/>
          <w:b/>
          <w:bCs/>
          <w:color w:val="0D0D0D" w:themeColor="text1" w:themeTint="F2"/>
          <w:sz w:val="32"/>
          <w:szCs w:val="32"/>
        </w:rPr>
        <w:t>ЧЕК-ЛИСТ</w:t>
      </w:r>
      <w:r>
        <w:rPr>
          <w:rFonts w:ascii="Arial" w:eastAsia="Times New Roman" w:hAnsi="Arial" w:cs="Arial"/>
          <w:b/>
          <w:bCs/>
          <w:color w:val="0D0D0D" w:themeColor="text1" w:themeTint="F2"/>
          <w:sz w:val="32"/>
          <w:szCs w:val="32"/>
        </w:rPr>
        <w:t>А</w:t>
      </w:r>
      <w:r w:rsidRPr="00C26103">
        <w:rPr>
          <w:rFonts w:ascii="Arial" w:eastAsia="Times New Roman" w:hAnsi="Arial" w:cs="Arial"/>
          <w:b/>
          <w:bCs/>
          <w:color w:val="0D0D0D" w:themeColor="text1" w:themeTint="F2"/>
          <w:sz w:val="32"/>
          <w:szCs w:val="32"/>
        </w:rPr>
        <w:t xml:space="preserve"> ПРОВЕДЕНИЯ МОНИТОРИНГА ОРГАНИЗАЦИЙ-ИСПОЛНИТЕЛЕЙ МУНИЦИПАЛЬНЫХ КОНТРАКТОВ НА ПРЕДМЕТ НАЛИЧИЯ ОБОСОБЛЕННЫХ ПОДРАЗДЕЛЕНИЙ И ЛЕГАЛЬНОГО ТРУДОУСТРОЙСТВА РАБОТНИКОВ НА ТЕРРИТОРИИ ЗАЛАРИНСКОГО МУНИЦИПАЛЬНОГО ОКРУГА ИРКУТСКОЙ ОБЛАСТИ</w:t>
      </w:r>
    </w:p>
    <w:p w:rsidR="00C26103" w:rsidRPr="00C44F1F" w:rsidRDefault="00C26103" w:rsidP="00CF46E9">
      <w:pPr>
        <w:spacing w:after="0" w:line="240" w:lineRule="auto"/>
        <w:jc w:val="center"/>
        <w:rPr>
          <w:rFonts w:ascii="Arial" w:hAnsi="Arial" w:cs="Arial"/>
          <w:sz w:val="24"/>
          <w:szCs w:val="24"/>
        </w:rPr>
      </w:pPr>
    </w:p>
    <w:p w:rsidR="00791E23" w:rsidRPr="00791E23" w:rsidRDefault="0094696B" w:rsidP="00CF46E9">
      <w:pPr>
        <w:autoSpaceDE w:val="0"/>
        <w:autoSpaceDN w:val="0"/>
        <w:adjustRightInd w:val="0"/>
        <w:spacing w:after="0" w:line="240" w:lineRule="auto"/>
        <w:ind w:firstLine="709"/>
        <w:jc w:val="both"/>
        <w:outlineLvl w:val="0"/>
        <w:rPr>
          <w:rFonts w:ascii="Arial" w:eastAsia="Times New Roman" w:hAnsi="Arial" w:cs="Arial"/>
          <w:sz w:val="24"/>
          <w:szCs w:val="24"/>
          <w:lang w:eastAsia="en-US"/>
        </w:rPr>
      </w:pPr>
      <w:r w:rsidRPr="00C44F1F">
        <w:rPr>
          <w:rFonts w:ascii="Arial" w:hAnsi="Arial" w:cs="Arial"/>
          <w:sz w:val="24"/>
          <w:szCs w:val="24"/>
        </w:rPr>
        <w:t>В соответствии с Федеральным законом от 20.03.2025 №</w:t>
      </w:r>
      <w:r w:rsidR="00FD3955">
        <w:rPr>
          <w:rFonts w:ascii="Arial" w:hAnsi="Arial" w:cs="Arial"/>
          <w:sz w:val="24"/>
          <w:szCs w:val="24"/>
        </w:rPr>
        <w:t xml:space="preserve"> </w:t>
      </w:r>
      <w:r w:rsidRPr="00C44F1F">
        <w:rPr>
          <w:rFonts w:ascii="Arial" w:hAnsi="Arial" w:cs="Arial"/>
          <w:sz w:val="24"/>
          <w:szCs w:val="24"/>
        </w:rPr>
        <w:t xml:space="preserve">33-ФЗ «Об общих принципах организации местного самоуправления в единой системе публичной власти», </w:t>
      </w:r>
      <w:r w:rsidR="005905A6" w:rsidRPr="005905A6">
        <w:rPr>
          <w:rFonts w:ascii="Arial" w:hAnsi="Arial" w:cs="Arial"/>
          <w:sz w:val="24"/>
          <w:szCs w:val="24"/>
        </w:rPr>
        <w:t>Федеральны</w:t>
      </w:r>
      <w:r w:rsidR="005905A6">
        <w:rPr>
          <w:rFonts w:ascii="Arial" w:hAnsi="Arial" w:cs="Arial"/>
          <w:sz w:val="24"/>
          <w:szCs w:val="24"/>
        </w:rPr>
        <w:t>м</w:t>
      </w:r>
      <w:r w:rsidR="005905A6" w:rsidRPr="005905A6">
        <w:rPr>
          <w:rFonts w:ascii="Arial" w:hAnsi="Arial" w:cs="Arial"/>
          <w:sz w:val="24"/>
          <w:szCs w:val="24"/>
        </w:rPr>
        <w:t xml:space="preserve"> закон</w:t>
      </w:r>
      <w:r w:rsidR="005905A6">
        <w:rPr>
          <w:rFonts w:ascii="Arial" w:hAnsi="Arial" w:cs="Arial"/>
          <w:sz w:val="24"/>
          <w:szCs w:val="24"/>
        </w:rPr>
        <w:t>ом</w:t>
      </w:r>
      <w:r w:rsidR="005905A6" w:rsidRPr="005905A6">
        <w:rPr>
          <w:rFonts w:ascii="Arial" w:hAnsi="Arial" w:cs="Arial"/>
          <w:sz w:val="24"/>
          <w:szCs w:val="24"/>
        </w:rPr>
        <w:t xml:space="preserve"> </w:t>
      </w:r>
      <w:r w:rsidR="001A690D">
        <w:rPr>
          <w:rFonts w:ascii="Arial" w:hAnsi="Arial" w:cs="Arial"/>
          <w:sz w:val="24"/>
          <w:szCs w:val="24"/>
        </w:rPr>
        <w:t>«</w:t>
      </w:r>
      <w:r w:rsidR="005905A6" w:rsidRPr="005905A6">
        <w:rPr>
          <w:rFonts w:ascii="Arial" w:hAnsi="Arial" w:cs="Arial"/>
          <w:sz w:val="24"/>
          <w:szCs w:val="24"/>
        </w:rPr>
        <w:t>О занятости населения в Российской Федерации</w:t>
      </w:r>
      <w:r w:rsidR="001A690D">
        <w:rPr>
          <w:rFonts w:ascii="Arial" w:hAnsi="Arial" w:cs="Arial"/>
          <w:sz w:val="24"/>
          <w:szCs w:val="24"/>
        </w:rPr>
        <w:t>»</w:t>
      </w:r>
      <w:r w:rsidR="005905A6" w:rsidRPr="005905A6">
        <w:rPr>
          <w:rFonts w:ascii="Arial" w:hAnsi="Arial" w:cs="Arial"/>
          <w:sz w:val="24"/>
          <w:szCs w:val="24"/>
        </w:rPr>
        <w:t xml:space="preserve"> от 12.12.2023 </w:t>
      </w:r>
      <w:r w:rsidR="00FD3955">
        <w:rPr>
          <w:rFonts w:ascii="Arial" w:hAnsi="Arial" w:cs="Arial"/>
          <w:sz w:val="24"/>
          <w:szCs w:val="24"/>
        </w:rPr>
        <w:t>№</w:t>
      </w:r>
      <w:r w:rsidR="005905A6" w:rsidRPr="005905A6">
        <w:rPr>
          <w:rFonts w:ascii="Arial" w:hAnsi="Arial" w:cs="Arial"/>
          <w:sz w:val="24"/>
          <w:szCs w:val="24"/>
        </w:rPr>
        <w:t xml:space="preserve"> 565-ФЗ</w:t>
      </w:r>
      <w:r w:rsidR="005905A6">
        <w:rPr>
          <w:rFonts w:ascii="Arial" w:hAnsi="Arial" w:cs="Arial"/>
          <w:sz w:val="24"/>
          <w:szCs w:val="24"/>
        </w:rPr>
        <w:t xml:space="preserve">, </w:t>
      </w:r>
      <w:r w:rsidR="005905A6" w:rsidRPr="005905A6">
        <w:rPr>
          <w:rFonts w:ascii="Arial" w:hAnsi="Arial" w:cs="Arial"/>
          <w:sz w:val="24"/>
          <w:szCs w:val="24"/>
        </w:rPr>
        <w:t>Постановление</w:t>
      </w:r>
      <w:r w:rsidR="005905A6">
        <w:rPr>
          <w:rFonts w:ascii="Arial" w:hAnsi="Arial" w:cs="Arial"/>
          <w:sz w:val="24"/>
          <w:szCs w:val="24"/>
        </w:rPr>
        <w:t>м</w:t>
      </w:r>
      <w:r w:rsidR="005905A6" w:rsidRPr="005905A6">
        <w:rPr>
          <w:rFonts w:ascii="Arial" w:hAnsi="Arial" w:cs="Arial"/>
          <w:sz w:val="24"/>
          <w:szCs w:val="24"/>
        </w:rPr>
        <w:t xml:space="preserve"> Правительства Иркутской области от 31</w:t>
      </w:r>
      <w:r w:rsidR="00FD3955">
        <w:rPr>
          <w:rFonts w:ascii="Arial" w:hAnsi="Arial" w:cs="Arial"/>
          <w:sz w:val="24"/>
          <w:szCs w:val="24"/>
        </w:rPr>
        <w:t>.07.</w:t>
      </w:r>
      <w:r w:rsidR="005905A6" w:rsidRPr="005905A6">
        <w:rPr>
          <w:rFonts w:ascii="Arial" w:hAnsi="Arial" w:cs="Arial"/>
          <w:sz w:val="24"/>
          <w:szCs w:val="24"/>
        </w:rPr>
        <w:t>2024 №</w:t>
      </w:r>
      <w:r w:rsidR="00FD3955">
        <w:rPr>
          <w:rFonts w:ascii="Arial" w:hAnsi="Arial" w:cs="Arial"/>
          <w:sz w:val="24"/>
          <w:szCs w:val="24"/>
        </w:rPr>
        <w:t xml:space="preserve"> </w:t>
      </w:r>
      <w:r w:rsidR="005905A6" w:rsidRPr="005905A6">
        <w:rPr>
          <w:rFonts w:ascii="Arial" w:hAnsi="Arial" w:cs="Arial"/>
          <w:sz w:val="24"/>
          <w:szCs w:val="24"/>
        </w:rPr>
        <w:t>589-пп «Об утверждении Положения о порядке создания и деятельности рабочих групп межведомственной комиссии Иркутской области по противодействию нелегальной занятости, созданных на территориях муниципальных образований Иркутской области»</w:t>
      </w:r>
      <w:r w:rsidR="00791E23">
        <w:rPr>
          <w:rFonts w:ascii="Arial" w:hAnsi="Arial" w:cs="Arial"/>
          <w:sz w:val="24"/>
          <w:szCs w:val="24"/>
        </w:rPr>
        <w:t xml:space="preserve">, </w:t>
      </w:r>
      <w:r w:rsidR="00791E23" w:rsidRPr="00791E23">
        <w:rPr>
          <w:rFonts w:ascii="Arial" w:eastAsia="Times New Roman" w:hAnsi="Arial" w:cs="Arial"/>
          <w:sz w:val="24"/>
          <w:szCs w:val="24"/>
        </w:rPr>
        <w:t>руководствуясь</w:t>
      </w:r>
      <w:r w:rsidR="00791E23" w:rsidRPr="00791E23">
        <w:rPr>
          <w:rFonts w:ascii="Arial" w:eastAsia="Times New Roman" w:hAnsi="Arial" w:cs="Arial"/>
          <w:sz w:val="24"/>
          <w:szCs w:val="24"/>
          <w:lang w:eastAsia="en-US"/>
        </w:rPr>
        <w:t xml:space="preserve"> ст. 36 Устава </w:t>
      </w:r>
      <w:proofErr w:type="spellStart"/>
      <w:r w:rsidR="00791E23" w:rsidRPr="00791E23">
        <w:rPr>
          <w:rFonts w:ascii="Arial" w:eastAsia="Times New Roman" w:hAnsi="Arial" w:cs="Arial"/>
          <w:sz w:val="24"/>
          <w:szCs w:val="24"/>
          <w:lang w:eastAsia="en-US"/>
        </w:rPr>
        <w:t>Заларинского</w:t>
      </w:r>
      <w:proofErr w:type="spellEnd"/>
      <w:r w:rsidR="00791E23" w:rsidRPr="00791E23">
        <w:rPr>
          <w:rFonts w:ascii="Arial" w:eastAsia="Times New Roman" w:hAnsi="Arial" w:cs="Arial"/>
          <w:sz w:val="24"/>
          <w:szCs w:val="24"/>
          <w:lang w:eastAsia="en-US"/>
        </w:rPr>
        <w:t xml:space="preserve"> муниципального округа Иркутской области», администрация </w:t>
      </w:r>
      <w:proofErr w:type="spellStart"/>
      <w:r w:rsidR="00791E23" w:rsidRPr="00791E23">
        <w:rPr>
          <w:rFonts w:ascii="Arial" w:eastAsia="Times New Roman" w:hAnsi="Arial" w:cs="Arial"/>
          <w:sz w:val="24"/>
          <w:szCs w:val="24"/>
          <w:lang w:eastAsia="en-US"/>
        </w:rPr>
        <w:t>Заларинского</w:t>
      </w:r>
      <w:proofErr w:type="spellEnd"/>
      <w:r w:rsidR="00791E23" w:rsidRPr="00791E23">
        <w:rPr>
          <w:rFonts w:ascii="Arial" w:eastAsia="Times New Roman" w:hAnsi="Arial" w:cs="Arial"/>
          <w:sz w:val="24"/>
          <w:szCs w:val="24"/>
          <w:lang w:eastAsia="en-US"/>
        </w:rPr>
        <w:t xml:space="preserve"> муниципального округа Иркутской области</w:t>
      </w:r>
    </w:p>
    <w:p w:rsidR="00791E23" w:rsidRPr="00791E23" w:rsidRDefault="00791E23" w:rsidP="00CF46E9">
      <w:pPr>
        <w:autoSpaceDE w:val="0"/>
        <w:autoSpaceDN w:val="0"/>
        <w:adjustRightInd w:val="0"/>
        <w:spacing w:after="0" w:line="240" w:lineRule="auto"/>
        <w:ind w:firstLine="709"/>
        <w:jc w:val="both"/>
        <w:outlineLvl w:val="0"/>
        <w:rPr>
          <w:rFonts w:ascii="Arial" w:eastAsia="Times New Roman" w:hAnsi="Arial" w:cs="Arial"/>
          <w:sz w:val="24"/>
          <w:szCs w:val="24"/>
          <w:lang w:eastAsia="en-US"/>
        </w:rPr>
      </w:pPr>
    </w:p>
    <w:p w:rsidR="00791E23" w:rsidRPr="00791E23" w:rsidRDefault="00791E23" w:rsidP="00CF46E9">
      <w:pPr>
        <w:spacing w:after="0" w:line="240" w:lineRule="auto"/>
        <w:jc w:val="center"/>
        <w:rPr>
          <w:rFonts w:ascii="Arial" w:eastAsia="Times New Roman" w:hAnsi="Arial" w:cs="Arial"/>
          <w:b/>
          <w:sz w:val="30"/>
          <w:szCs w:val="30"/>
        </w:rPr>
      </w:pPr>
      <w:r w:rsidRPr="00791E23">
        <w:rPr>
          <w:rFonts w:ascii="Arial" w:eastAsia="Times New Roman" w:hAnsi="Arial" w:cs="Arial"/>
          <w:b/>
          <w:sz w:val="30"/>
          <w:szCs w:val="30"/>
        </w:rPr>
        <w:t>ПОСТАНОВЛЯЕТ:</w:t>
      </w:r>
    </w:p>
    <w:p w:rsidR="00791E23" w:rsidRPr="00791E23" w:rsidRDefault="00791E23" w:rsidP="00CF46E9">
      <w:pPr>
        <w:spacing w:after="0" w:line="240" w:lineRule="auto"/>
        <w:jc w:val="center"/>
        <w:rPr>
          <w:rFonts w:ascii="Arial" w:eastAsia="Times New Roman" w:hAnsi="Arial" w:cs="Arial"/>
          <w:sz w:val="24"/>
          <w:szCs w:val="24"/>
        </w:rPr>
      </w:pPr>
    </w:p>
    <w:p w:rsidR="00055091" w:rsidRPr="007D1365" w:rsidRDefault="00055091" w:rsidP="00CF46E9">
      <w:pPr>
        <w:pStyle w:val="a5"/>
        <w:numPr>
          <w:ilvl w:val="0"/>
          <w:numId w:val="7"/>
        </w:numPr>
        <w:ind w:left="0" w:firstLine="851"/>
        <w:jc w:val="both"/>
        <w:rPr>
          <w:rFonts w:ascii="Arial" w:eastAsiaTheme="minorEastAsia" w:hAnsi="Arial" w:cs="Arial"/>
          <w:sz w:val="24"/>
          <w:szCs w:val="24"/>
        </w:rPr>
      </w:pPr>
      <w:r w:rsidRPr="007D1365">
        <w:rPr>
          <w:rFonts w:ascii="Arial" w:hAnsi="Arial" w:cs="Arial"/>
          <w:sz w:val="24"/>
          <w:szCs w:val="24"/>
        </w:rPr>
        <w:t xml:space="preserve">Утвердить </w:t>
      </w:r>
      <w:r w:rsidR="00FD3955">
        <w:rPr>
          <w:rFonts w:ascii="Arial" w:hAnsi="Arial" w:cs="Arial"/>
          <w:sz w:val="24"/>
          <w:szCs w:val="24"/>
        </w:rPr>
        <w:t xml:space="preserve">прилагаемый </w:t>
      </w:r>
      <w:r w:rsidRPr="007D1365">
        <w:rPr>
          <w:rFonts w:ascii="Arial" w:hAnsi="Arial" w:cs="Arial"/>
          <w:sz w:val="24"/>
          <w:szCs w:val="24"/>
        </w:rPr>
        <w:t>ч</w:t>
      </w:r>
      <w:r w:rsidRPr="007D1365">
        <w:rPr>
          <w:rFonts w:ascii="Arial" w:eastAsiaTheme="minorEastAsia" w:hAnsi="Arial" w:cs="Arial"/>
          <w:sz w:val="24"/>
          <w:szCs w:val="24"/>
        </w:rPr>
        <w:t xml:space="preserve">ек-лист проведения мониторинга организаций-исполнителей муниципальных контрактов на предмет наличия обособленных подразделений и легального трудоустройства работников на территории </w:t>
      </w:r>
      <w:proofErr w:type="spellStart"/>
      <w:r w:rsidRPr="007D1365">
        <w:rPr>
          <w:rFonts w:ascii="Arial" w:eastAsiaTheme="minorEastAsia" w:hAnsi="Arial" w:cs="Arial"/>
          <w:sz w:val="24"/>
          <w:szCs w:val="24"/>
        </w:rPr>
        <w:t>Заларинского</w:t>
      </w:r>
      <w:proofErr w:type="spellEnd"/>
      <w:r w:rsidRPr="007D1365">
        <w:rPr>
          <w:rFonts w:ascii="Arial" w:eastAsiaTheme="minorEastAsia" w:hAnsi="Arial" w:cs="Arial"/>
          <w:sz w:val="24"/>
          <w:szCs w:val="24"/>
        </w:rPr>
        <w:t xml:space="preserve"> муниципального округа Иркутской области</w:t>
      </w:r>
      <w:r w:rsidR="00FD3955">
        <w:rPr>
          <w:rFonts w:ascii="Arial" w:eastAsiaTheme="minorEastAsia" w:hAnsi="Arial" w:cs="Arial"/>
          <w:sz w:val="24"/>
          <w:szCs w:val="24"/>
        </w:rPr>
        <w:t xml:space="preserve"> (далее-</w:t>
      </w:r>
      <w:proofErr w:type="spellStart"/>
      <w:r w:rsidR="00FD3955">
        <w:rPr>
          <w:rFonts w:ascii="Arial" w:eastAsiaTheme="minorEastAsia" w:hAnsi="Arial" w:cs="Arial"/>
          <w:sz w:val="24"/>
          <w:szCs w:val="24"/>
        </w:rPr>
        <w:t>Заларинского</w:t>
      </w:r>
      <w:proofErr w:type="spellEnd"/>
      <w:r w:rsidR="00FD3955">
        <w:rPr>
          <w:rFonts w:ascii="Arial" w:eastAsiaTheme="minorEastAsia" w:hAnsi="Arial" w:cs="Arial"/>
          <w:sz w:val="24"/>
          <w:szCs w:val="24"/>
        </w:rPr>
        <w:t xml:space="preserve"> МО ИО).</w:t>
      </w:r>
    </w:p>
    <w:p w:rsidR="00C44F1F" w:rsidRPr="00FD3955" w:rsidRDefault="00055091" w:rsidP="00CF46E9">
      <w:pPr>
        <w:pStyle w:val="a5"/>
        <w:numPr>
          <w:ilvl w:val="0"/>
          <w:numId w:val="7"/>
        </w:numPr>
        <w:ind w:left="0" w:firstLine="810"/>
        <w:jc w:val="both"/>
        <w:rPr>
          <w:rFonts w:ascii="Arial" w:hAnsi="Arial" w:cs="Arial"/>
          <w:sz w:val="24"/>
          <w:szCs w:val="24"/>
        </w:rPr>
      </w:pPr>
      <w:proofErr w:type="gramStart"/>
      <w:r w:rsidRPr="00FD3955">
        <w:rPr>
          <w:rFonts w:ascii="Arial" w:hAnsi="Arial" w:cs="Arial"/>
          <w:sz w:val="24"/>
          <w:szCs w:val="24"/>
        </w:rPr>
        <w:t xml:space="preserve">Довести чек-лист проведения мониторинга организаций-исполнителей муниципальных контрактов на предмет наличия обособленных подразделений и легального трудоустройства работников на территории </w:t>
      </w:r>
      <w:proofErr w:type="spellStart"/>
      <w:r w:rsidRPr="00FD3955">
        <w:rPr>
          <w:rFonts w:ascii="Arial" w:hAnsi="Arial" w:cs="Arial"/>
          <w:sz w:val="24"/>
          <w:szCs w:val="24"/>
        </w:rPr>
        <w:t>Заларинского</w:t>
      </w:r>
      <w:proofErr w:type="spellEnd"/>
      <w:r w:rsidRPr="00FD3955">
        <w:rPr>
          <w:rFonts w:ascii="Arial" w:hAnsi="Arial" w:cs="Arial"/>
          <w:sz w:val="24"/>
          <w:szCs w:val="24"/>
        </w:rPr>
        <w:t xml:space="preserve"> муниципального округа Иркутской области до всех заказчиков (структурных подразделений администрации </w:t>
      </w:r>
      <w:proofErr w:type="spellStart"/>
      <w:r w:rsidRPr="00FD3955">
        <w:rPr>
          <w:rFonts w:ascii="Arial" w:hAnsi="Arial" w:cs="Arial"/>
          <w:sz w:val="24"/>
          <w:szCs w:val="24"/>
        </w:rPr>
        <w:t>Заларинского</w:t>
      </w:r>
      <w:proofErr w:type="spellEnd"/>
      <w:r w:rsidRPr="00FD3955">
        <w:rPr>
          <w:rFonts w:ascii="Arial" w:hAnsi="Arial" w:cs="Arial"/>
          <w:sz w:val="24"/>
          <w:szCs w:val="24"/>
        </w:rPr>
        <w:t xml:space="preserve"> МО ИО, бюджетны</w:t>
      </w:r>
      <w:r w:rsidR="001C05E1" w:rsidRPr="00FD3955">
        <w:rPr>
          <w:rFonts w:ascii="Arial" w:hAnsi="Arial" w:cs="Arial"/>
          <w:sz w:val="24"/>
          <w:szCs w:val="24"/>
        </w:rPr>
        <w:t>х</w:t>
      </w:r>
      <w:r w:rsidRPr="00FD3955">
        <w:rPr>
          <w:rFonts w:ascii="Arial" w:hAnsi="Arial" w:cs="Arial"/>
          <w:sz w:val="24"/>
          <w:szCs w:val="24"/>
        </w:rPr>
        <w:t xml:space="preserve">  учреждени</w:t>
      </w:r>
      <w:r w:rsidR="001C05E1" w:rsidRPr="00FD3955">
        <w:rPr>
          <w:rFonts w:ascii="Arial" w:hAnsi="Arial" w:cs="Arial"/>
          <w:sz w:val="24"/>
          <w:szCs w:val="24"/>
        </w:rPr>
        <w:t>й</w:t>
      </w:r>
      <w:r w:rsidRPr="00FD3955">
        <w:rPr>
          <w:rFonts w:ascii="Arial" w:hAnsi="Arial" w:cs="Arial"/>
          <w:sz w:val="24"/>
          <w:szCs w:val="24"/>
        </w:rPr>
        <w:t xml:space="preserve"> </w:t>
      </w:r>
      <w:proofErr w:type="spellStart"/>
      <w:r w:rsidRPr="00FD3955">
        <w:rPr>
          <w:rFonts w:ascii="Arial" w:hAnsi="Arial" w:cs="Arial"/>
          <w:sz w:val="24"/>
          <w:szCs w:val="24"/>
        </w:rPr>
        <w:t>Заларинского</w:t>
      </w:r>
      <w:proofErr w:type="spellEnd"/>
      <w:r w:rsidRPr="00FD3955">
        <w:rPr>
          <w:rFonts w:ascii="Arial" w:hAnsi="Arial" w:cs="Arial"/>
          <w:sz w:val="24"/>
          <w:szCs w:val="24"/>
        </w:rPr>
        <w:t xml:space="preserve"> МО ИО, осуществляющи</w:t>
      </w:r>
      <w:r w:rsidR="001C05E1" w:rsidRPr="00FD3955">
        <w:rPr>
          <w:rFonts w:ascii="Arial" w:hAnsi="Arial" w:cs="Arial"/>
          <w:sz w:val="24"/>
          <w:szCs w:val="24"/>
        </w:rPr>
        <w:t>х</w:t>
      </w:r>
      <w:r w:rsidRPr="00FD3955">
        <w:rPr>
          <w:rFonts w:ascii="Arial" w:hAnsi="Arial" w:cs="Arial"/>
          <w:sz w:val="24"/>
          <w:szCs w:val="24"/>
        </w:rPr>
        <w:t xml:space="preserve"> закупки в соответствии с Федеральным законом от 05.04.2013 № 44-ФЗ</w:t>
      </w:r>
      <w:r w:rsidR="00FD3955" w:rsidRPr="00FD3955">
        <w:rPr>
          <w:rFonts w:ascii="Arial" w:hAnsi="Arial" w:cs="Arial"/>
          <w:sz w:val="24"/>
          <w:szCs w:val="24"/>
        </w:rPr>
        <w:t xml:space="preserve">  «О контрактной системе в сфере закупок товаров, работ, услуг для обеспечения государственных и</w:t>
      </w:r>
      <w:proofErr w:type="gramEnd"/>
      <w:r w:rsidR="00FD3955" w:rsidRPr="00FD3955">
        <w:rPr>
          <w:rFonts w:ascii="Arial" w:hAnsi="Arial" w:cs="Arial"/>
          <w:sz w:val="24"/>
          <w:szCs w:val="24"/>
        </w:rPr>
        <w:t xml:space="preserve"> муниципальных нужд»</w:t>
      </w:r>
      <w:r w:rsidRPr="00FD3955">
        <w:rPr>
          <w:rFonts w:ascii="Arial" w:hAnsi="Arial" w:cs="Arial"/>
          <w:sz w:val="24"/>
          <w:szCs w:val="24"/>
        </w:rPr>
        <w:t xml:space="preserve"> и № 223-ФЗ</w:t>
      </w:r>
      <w:r w:rsidR="00FD3955" w:rsidRPr="00FD3955">
        <w:rPr>
          <w:rFonts w:ascii="Arial" w:hAnsi="Arial" w:cs="Arial"/>
          <w:sz w:val="24"/>
          <w:szCs w:val="24"/>
        </w:rPr>
        <w:t xml:space="preserve"> «О закупках товаров, работ, услуг отдельными видами </w:t>
      </w:r>
      <w:r w:rsidR="00FD3955" w:rsidRPr="00FD3955">
        <w:rPr>
          <w:rFonts w:ascii="Arial" w:hAnsi="Arial" w:cs="Arial"/>
          <w:sz w:val="24"/>
          <w:szCs w:val="24"/>
        </w:rPr>
        <w:lastRenderedPageBreak/>
        <w:t>юридических лиц»</w:t>
      </w:r>
      <w:r w:rsidRPr="00FD3955">
        <w:rPr>
          <w:rFonts w:ascii="Arial" w:hAnsi="Arial" w:cs="Arial"/>
          <w:sz w:val="24"/>
          <w:szCs w:val="24"/>
        </w:rPr>
        <w:t xml:space="preserve">) </w:t>
      </w:r>
      <w:r w:rsidR="001C05E1" w:rsidRPr="00FD3955">
        <w:rPr>
          <w:rFonts w:ascii="Arial" w:hAnsi="Arial" w:cs="Arial"/>
          <w:sz w:val="24"/>
          <w:szCs w:val="24"/>
        </w:rPr>
        <w:t xml:space="preserve">с </w:t>
      </w:r>
      <w:r w:rsidRPr="00FD3955">
        <w:rPr>
          <w:rFonts w:ascii="Arial" w:hAnsi="Arial" w:cs="Arial"/>
          <w:sz w:val="24"/>
          <w:szCs w:val="24"/>
        </w:rPr>
        <w:t>обязан</w:t>
      </w:r>
      <w:r w:rsidR="001C05E1" w:rsidRPr="00FD3955">
        <w:rPr>
          <w:rFonts w:ascii="Arial" w:hAnsi="Arial" w:cs="Arial"/>
          <w:sz w:val="24"/>
          <w:szCs w:val="24"/>
        </w:rPr>
        <w:t>ностью</w:t>
      </w:r>
      <w:r w:rsidRPr="00FD3955">
        <w:rPr>
          <w:rFonts w:ascii="Arial" w:hAnsi="Arial" w:cs="Arial"/>
          <w:sz w:val="24"/>
          <w:szCs w:val="24"/>
        </w:rPr>
        <w:t xml:space="preserve"> осуществлять предварительную и последующую проверку исполнителей контрактов на предмет соблюдения требований законодательства Российской Федерации</w:t>
      </w:r>
      <w:r w:rsidR="001C05E1" w:rsidRPr="00FD3955">
        <w:rPr>
          <w:rFonts w:ascii="Arial" w:hAnsi="Arial" w:cs="Arial"/>
          <w:sz w:val="24"/>
          <w:szCs w:val="24"/>
        </w:rPr>
        <w:t>.</w:t>
      </w:r>
    </w:p>
    <w:p w:rsidR="001C05E1" w:rsidRPr="006D5220" w:rsidRDefault="001C05E1" w:rsidP="00CF46E9">
      <w:pPr>
        <w:pStyle w:val="a5"/>
        <w:numPr>
          <w:ilvl w:val="0"/>
          <w:numId w:val="7"/>
        </w:numPr>
        <w:ind w:left="0" w:firstLine="810"/>
        <w:jc w:val="both"/>
        <w:rPr>
          <w:rFonts w:ascii="Arial" w:hAnsi="Arial" w:cs="Arial"/>
          <w:sz w:val="24"/>
          <w:szCs w:val="24"/>
        </w:rPr>
      </w:pPr>
      <w:r w:rsidRPr="006D5220">
        <w:rPr>
          <w:rFonts w:ascii="Arial" w:hAnsi="Arial" w:cs="Arial"/>
          <w:sz w:val="24"/>
          <w:szCs w:val="24"/>
        </w:rPr>
        <w:t xml:space="preserve">Настоящее постановление подлежит официальному опубликованию в информационном листке «Мэрия» и размещению на официальном сайте </w:t>
      </w:r>
      <w:proofErr w:type="spellStart"/>
      <w:r w:rsidRPr="006D5220">
        <w:rPr>
          <w:rFonts w:ascii="Arial" w:hAnsi="Arial" w:cs="Arial"/>
          <w:sz w:val="24"/>
          <w:szCs w:val="24"/>
        </w:rPr>
        <w:t>Заларинского</w:t>
      </w:r>
      <w:proofErr w:type="spellEnd"/>
      <w:r w:rsidRPr="006D5220">
        <w:rPr>
          <w:rFonts w:ascii="Arial" w:hAnsi="Arial" w:cs="Arial"/>
          <w:sz w:val="24"/>
          <w:szCs w:val="24"/>
        </w:rPr>
        <w:t xml:space="preserve"> муниципального округа Иркутской области в информационно – телек</w:t>
      </w:r>
      <w:r w:rsidR="006D5220" w:rsidRPr="006D5220">
        <w:rPr>
          <w:rFonts w:ascii="Arial" w:hAnsi="Arial" w:cs="Arial"/>
          <w:sz w:val="24"/>
          <w:szCs w:val="24"/>
        </w:rPr>
        <w:t>оммуникационной сети «Интернет» по адресу: http://zalari.ru/.</w:t>
      </w:r>
    </w:p>
    <w:p w:rsidR="001C05E1" w:rsidRPr="001C05E1" w:rsidRDefault="001C05E1" w:rsidP="00CF46E9">
      <w:pPr>
        <w:pStyle w:val="a5"/>
        <w:numPr>
          <w:ilvl w:val="0"/>
          <w:numId w:val="7"/>
        </w:numPr>
        <w:ind w:left="0" w:firstLine="810"/>
        <w:jc w:val="both"/>
        <w:rPr>
          <w:rFonts w:ascii="Arial" w:hAnsi="Arial" w:cs="Arial"/>
          <w:sz w:val="24"/>
          <w:szCs w:val="24"/>
        </w:rPr>
      </w:pPr>
      <w:r w:rsidRPr="001C05E1">
        <w:rPr>
          <w:rFonts w:ascii="Arial" w:hAnsi="Arial" w:cs="Arial"/>
          <w:sz w:val="24"/>
          <w:szCs w:val="24"/>
        </w:rPr>
        <w:t xml:space="preserve">Настоящее постановление вступает в законную силу со дня </w:t>
      </w:r>
      <w:r w:rsidR="000D0C3B">
        <w:rPr>
          <w:rFonts w:ascii="Arial" w:hAnsi="Arial" w:cs="Arial"/>
          <w:sz w:val="24"/>
          <w:szCs w:val="24"/>
        </w:rPr>
        <w:t xml:space="preserve">его официального </w:t>
      </w:r>
      <w:r w:rsidRPr="001C05E1">
        <w:rPr>
          <w:rFonts w:ascii="Arial" w:hAnsi="Arial" w:cs="Arial"/>
          <w:sz w:val="24"/>
          <w:szCs w:val="24"/>
        </w:rPr>
        <w:t>опубликования.</w:t>
      </w:r>
    </w:p>
    <w:p w:rsidR="00245CC5" w:rsidRDefault="001C05E1" w:rsidP="00CF46E9">
      <w:pPr>
        <w:pStyle w:val="a5"/>
        <w:numPr>
          <w:ilvl w:val="0"/>
          <w:numId w:val="7"/>
        </w:numPr>
        <w:jc w:val="both"/>
        <w:rPr>
          <w:rFonts w:ascii="Arial" w:hAnsi="Arial" w:cs="Arial"/>
          <w:sz w:val="24"/>
          <w:szCs w:val="24"/>
        </w:rPr>
      </w:pPr>
      <w:r w:rsidRPr="001C05E1">
        <w:rPr>
          <w:rFonts w:ascii="Arial" w:hAnsi="Arial" w:cs="Arial"/>
          <w:sz w:val="24"/>
          <w:szCs w:val="24"/>
        </w:rPr>
        <w:t>Контроль исполнения настоящего постановления</w:t>
      </w:r>
      <w:r>
        <w:rPr>
          <w:rFonts w:ascii="Arial" w:hAnsi="Arial" w:cs="Arial"/>
          <w:sz w:val="24"/>
          <w:szCs w:val="24"/>
        </w:rPr>
        <w:t xml:space="preserve"> оставляю за собой.</w:t>
      </w:r>
    </w:p>
    <w:p w:rsidR="001C05E1" w:rsidRDefault="001C05E1" w:rsidP="00CF46E9">
      <w:pPr>
        <w:spacing w:after="0" w:line="240" w:lineRule="auto"/>
        <w:jc w:val="both"/>
        <w:rPr>
          <w:rFonts w:ascii="Arial" w:hAnsi="Arial" w:cs="Arial"/>
          <w:sz w:val="24"/>
          <w:szCs w:val="24"/>
        </w:rPr>
      </w:pPr>
    </w:p>
    <w:p w:rsidR="00055091" w:rsidRDefault="00055091" w:rsidP="00CF46E9">
      <w:pPr>
        <w:spacing w:after="0" w:line="240" w:lineRule="auto"/>
        <w:jc w:val="both"/>
        <w:rPr>
          <w:rFonts w:ascii="Arial" w:hAnsi="Arial" w:cs="Arial"/>
          <w:sz w:val="24"/>
          <w:szCs w:val="24"/>
        </w:rPr>
      </w:pPr>
    </w:p>
    <w:p w:rsidR="00B119E8" w:rsidRPr="00C44F1F" w:rsidRDefault="00055091" w:rsidP="00CF46E9">
      <w:pPr>
        <w:spacing w:after="0" w:line="240" w:lineRule="auto"/>
        <w:jc w:val="both"/>
        <w:rPr>
          <w:rFonts w:ascii="Arial" w:hAnsi="Arial" w:cs="Arial"/>
          <w:sz w:val="24"/>
          <w:szCs w:val="24"/>
        </w:rPr>
      </w:pPr>
      <w:proofErr w:type="spellStart"/>
      <w:r>
        <w:rPr>
          <w:rFonts w:ascii="Arial" w:hAnsi="Arial" w:cs="Arial"/>
          <w:sz w:val="24"/>
          <w:szCs w:val="24"/>
        </w:rPr>
        <w:t>И</w:t>
      </w:r>
      <w:r w:rsidR="00290AC7">
        <w:rPr>
          <w:rFonts w:ascii="Arial" w:hAnsi="Arial" w:cs="Arial"/>
          <w:sz w:val="24"/>
          <w:szCs w:val="24"/>
        </w:rPr>
        <w:t>.</w:t>
      </w:r>
      <w:r>
        <w:rPr>
          <w:rFonts w:ascii="Arial" w:hAnsi="Arial" w:cs="Arial"/>
          <w:sz w:val="24"/>
          <w:szCs w:val="24"/>
        </w:rPr>
        <w:t>о</w:t>
      </w:r>
      <w:proofErr w:type="spellEnd"/>
      <w:r w:rsidR="00290AC7">
        <w:rPr>
          <w:rFonts w:ascii="Arial" w:hAnsi="Arial" w:cs="Arial"/>
          <w:sz w:val="24"/>
          <w:szCs w:val="24"/>
        </w:rPr>
        <w:t>.</w:t>
      </w:r>
      <w:r>
        <w:rPr>
          <w:rFonts w:ascii="Arial" w:hAnsi="Arial" w:cs="Arial"/>
          <w:sz w:val="24"/>
          <w:szCs w:val="24"/>
        </w:rPr>
        <w:t xml:space="preserve"> м</w:t>
      </w:r>
      <w:r w:rsidR="003B15BD" w:rsidRPr="00C44F1F">
        <w:rPr>
          <w:rFonts w:ascii="Arial" w:hAnsi="Arial" w:cs="Arial"/>
          <w:sz w:val="24"/>
          <w:szCs w:val="24"/>
        </w:rPr>
        <w:t>эр</w:t>
      </w:r>
      <w:r>
        <w:rPr>
          <w:rFonts w:ascii="Arial" w:hAnsi="Arial" w:cs="Arial"/>
          <w:sz w:val="24"/>
          <w:szCs w:val="24"/>
        </w:rPr>
        <w:t>а</w:t>
      </w:r>
      <w:r w:rsidR="003B15BD" w:rsidRPr="00C44F1F">
        <w:rPr>
          <w:rFonts w:ascii="Arial" w:hAnsi="Arial" w:cs="Arial"/>
          <w:sz w:val="24"/>
          <w:szCs w:val="24"/>
        </w:rPr>
        <w:t xml:space="preserve"> </w:t>
      </w:r>
      <w:proofErr w:type="spellStart"/>
      <w:r w:rsidR="003B15BD" w:rsidRPr="00C44F1F">
        <w:rPr>
          <w:rFonts w:ascii="Arial" w:hAnsi="Arial" w:cs="Arial"/>
          <w:sz w:val="24"/>
          <w:szCs w:val="24"/>
        </w:rPr>
        <w:t>Заларинского</w:t>
      </w:r>
      <w:proofErr w:type="spellEnd"/>
      <w:r w:rsidR="00B119E8" w:rsidRPr="00C44F1F">
        <w:rPr>
          <w:rFonts w:ascii="Arial" w:hAnsi="Arial" w:cs="Arial"/>
          <w:sz w:val="24"/>
          <w:szCs w:val="24"/>
        </w:rPr>
        <w:t xml:space="preserve"> муниципального</w:t>
      </w:r>
    </w:p>
    <w:p w:rsidR="00CF46E9" w:rsidRDefault="00636BEB" w:rsidP="00CF46E9">
      <w:pPr>
        <w:tabs>
          <w:tab w:val="left" w:pos="7260"/>
        </w:tabs>
        <w:spacing w:after="0" w:line="240" w:lineRule="auto"/>
        <w:jc w:val="both"/>
        <w:rPr>
          <w:rFonts w:ascii="Arial" w:hAnsi="Arial" w:cs="Arial"/>
          <w:sz w:val="24"/>
          <w:szCs w:val="24"/>
        </w:rPr>
      </w:pPr>
      <w:r>
        <w:rPr>
          <w:rFonts w:ascii="Arial" w:hAnsi="Arial" w:cs="Arial"/>
          <w:sz w:val="24"/>
          <w:szCs w:val="24"/>
        </w:rPr>
        <w:t>о</w:t>
      </w:r>
      <w:r w:rsidR="003B15BD" w:rsidRPr="00C44F1F">
        <w:rPr>
          <w:rFonts w:ascii="Arial" w:hAnsi="Arial" w:cs="Arial"/>
          <w:sz w:val="24"/>
          <w:szCs w:val="24"/>
        </w:rPr>
        <w:t>круга Иркутской области</w:t>
      </w:r>
    </w:p>
    <w:p w:rsidR="00B119E8" w:rsidRDefault="00290AC7" w:rsidP="00CF46E9">
      <w:pPr>
        <w:tabs>
          <w:tab w:val="left" w:pos="7260"/>
        </w:tabs>
        <w:spacing w:after="0" w:line="240" w:lineRule="auto"/>
        <w:jc w:val="both"/>
        <w:rPr>
          <w:rFonts w:ascii="Arial" w:hAnsi="Arial" w:cs="Arial"/>
          <w:sz w:val="24"/>
          <w:szCs w:val="24"/>
        </w:rPr>
      </w:pPr>
      <w:r>
        <w:rPr>
          <w:rFonts w:ascii="Arial" w:hAnsi="Arial" w:cs="Arial"/>
          <w:sz w:val="24"/>
          <w:szCs w:val="24"/>
        </w:rPr>
        <w:t xml:space="preserve">О.С. </w:t>
      </w:r>
      <w:proofErr w:type="spellStart"/>
      <w:r w:rsidR="00055091">
        <w:rPr>
          <w:rFonts w:ascii="Arial" w:hAnsi="Arial" w:cs="Arial"/>
          <w:sz w:val="24"/>
          <w:szCs w:val="24"/>
        </w:rPr>
        <w:t>Галеева</w:t>
      </w:r>
      <w:proofErr w:type="spellEnd"/>
    </w:p>
    <w:p w:rsidR="00CF46E9" w:rsidRDefault="00CF46E9" w:rsidP="00055091">
      <w:pPr>
        <w:tabs>
          <w:tab w:val="left" w:pos="7260"/>
        </w:tabs>
        <w:spacing w:after="0"/>
        <w:jc w:val="both"/>
        <w:rPr>
          <w:rFonts w:ascii="Arial" w:hAnsi="Arial" w:cs="Arial"/>
          <w:sz w:val="24"/>
          <w:szCs w:val="24"/>
        </w:rPr>
      </w:pPr>
    </w:p>
    <w:p w:rsidR="00CF46E9" w:rsidRPr="00CF46E9" w:rsidRDefault="00CF46E9" w:rsidP="00CF46E9">
      <w:pPr>
        <w:spacing w:after="0" w:line="240" w:lineRule="auto"/>
        <w:ind w:firstLine="709"/>
        <w:jc w:val="right"/>
        <w:rPr>
          <w:rFonts w:ascii="Courier New" w:eastAsia="Times New Roman" w:hAnsi="Courier New" w:cs="Courier New"/>
          <w:bCs/>
          <w:color w:val="000000"/>
        </w:rPr>
      </w:pPr>
      <w:r w:rsidRPr="00CF46E9">
        <w:rPr>
          <w:rFonts w:ascii="Courier New" w:eastAsia="Times New Roman" w:hAnsi="Courier New" w:cs="Courier New"/>
          <w:bCs/>
          <w:color w:val="000000"/>
        </w:rPr>
        <w:t>Приложение</w:t>
      </w:r>
    </w:p>
    <w:p w:rsidR="00CF46E9" w:rsidRPr="00CF46E9" w:rsidRDefault="00CF46E9" w:rsidP="00CF46E9">
      <w:pPr>
        <w:spacing w:after="0" w:line="240" w:lineRule="auto"/>
        <w:ind w:firstLine="709"/>
        <w:jc w:val="right"/>
        <w:rPr>
          <w:rFonts w:ascii="Courier New" w:eastAsia="Times New Roman" w:hAnsi="Courier New" w:cs="Courier New"/>
          <w:bCs/>
          <w:color w:val="000000"/>
        </w:rPr>
      </w:pPr>
      <w:r w:rsidRPr="00CF46E9">
        <w:rPr>
          <w:rFonts w:ascii="Courier New" w:eastAsia="Times New Roman" w:hAnsi="Courier New" w:cs="Courier New"/>
          <w:bCs/>
          <w:color w:val="000000"/>
        </w:rPr>
        <w:t>к постановлению администрации</w:t>
      </w:r>
    </w:p>
    <w:p w:rsidR="00CF46E9" w:rsidRPr="00CF46E9" w:rsidRDefault="00CF46E9" w:rsidP="00CF46E9">
      <w:pPr>
        <w:spacing w:after="0" w:line="240" w:lineRule="auto"/>
        <w:ind w:firstLine="709"/>
        <w:jc w:val="right"/>
        <w:rPr>
          <w:rFonts w:ascii="Courier New" w:eastAsia="Times New Roman" w:hAnsi="Courier New" w:cs="Courier New"/>
          <w:bCs/>
          <w:color w:val="000000"/>
        </w:rPr>
      </w:pPr>
      <w:proofErr w:type="spellStart"/>
      <w:r w:rsidRPr="00CF46E9">
        <w:rPr>
          <w:rFonts w:ascii="Courier New" w:eastAsia="Times New Roman" w:hAnsi="Courier New" w:cs="Courier New"/>
          <w:bCs/>
          <w:color w:val="000000"/>
        </w:rPr>
        <w:t>Заларинского</w:t>
      </w:r>
      <w:proofErr w:type="spellEnd"/>
      <w:r w:rsidRPr="00CF46E9">
        <w:rPr>
          <w:rFonts w:ascii="Courier New" w:eastAsia="Times New Roman" w:hAnsi="Courier New" w:cs="Courier New"/>
          <w:bCs/>
          <w:color w:val="000000"/>
        </w:rPr>
        <w:t xml:space="preserve"> МО ИО</w:t>
      </w:r>
    </w:p>
    <w:p w:rsidR="00CF46E9" w:rsidRPr="00CF46E9" w:rsidRDefault="00CF46E9" w:rsidP="00CF46E9">
      <w:pPr>
        <w:spacing w:after="0" w:line="240" w:lineRule="auto"/>
        <w:ind w:firstLine="709"/>
        <w:jc w:val="right"/>
        <w:rPr>
          <w:rFonts w:ascii="Courier New" w:eastAsia="Times New Roman" w:hAnsi="Courier New" w:cs="Courier New"/>
          <w:bCs/>
          <w:color w:val="000000"/>
        </w:rPr>
      </w:pPr>
      <w:r>
        <w:rPr>
          <w:rFonts w:ascii="Courier New" w:eastAsia="Times New Roman" w:hAnsi="Courier New" w:cs="Courier New"/>
          <w:bCs/>
          <w:color w:val="000000"/>
        </w:rPr>
        <w:t>02.04.</w:t>
      </w:r>
      <w:r w:rsidRPr="00CF46E9">
        <w:rPr>
          <w:rFonts w:ascii="Courier New" w:eastAsia="Times New Roman" w:hAnsi="Courier New" w:cs="Courier New"/>
          <w:bCs/>
          <w:color w:val="000000"/>
        </w:rPr>
        <w:t>2026г. №</w:t>
      </w:r>
      <w:r>
        <w:rPr>
          <w:rFonts w:ascii="Courier New" w:eastAsia="Times New Roman" w:hAnsi="Courier New" w:cs="Courier New"/>
          <w:bCs/>
          <w:color w:val="000000"/>
        </w:rPr>
        <w:t>356</w:t>
      </w:r>
      <w:bookmarkStart w:id="0" w:name="_GoBack"/>
      <w:bookmarkEnd w:id="0"/>
    </w:p>
    <w:p w:rsidR="00CF46E9" w:rsidRPr="00CF46E9" w:rsidRDefault="00CF46E9" w:rsidP="00CF46E9">
      <w:pPr>
        <w:spacing w:after="0" w:line="240" w:lineRule="auto"/>
        <w:ind w:firstLine="709"/>
        <w:jc w:val="right"/>
        <w:rPr>
          <w:rFonts w:ascii="Arial" w:eastAsia="Times New Roman" w:hAnsi="Arial" w:cs="Arial"/>
          <w:bCs/>
          <w:color w:val="000000"/>
          <w:sz w:val="24"/>
          <w:szCs w:val="24"/>
        </w:rPr>
      </w:pPr>
    </w:p>
    <w:p w:rsidR="00CF46E9" w:rsidRPr="00CF46E9" w:rsidRDefault="00CF46E9" w:rsidP="00CF46E9">
      <w:pPr>
        <w:spacing w:after="0" w:line="240" w:lineRule="auto"/>
        <w:ind w:firstLine="709"/>
        <w:jc w:val="center"/>
        <w:rPr>
          <w:rFonts w:ascii="Arial" w:eastAsia="Times New Roman" w:hAnsi="Arial" w:cs="Arial"/>
          <w:b/>
          <w:bCs/>
          <w:sz w:val="30"/>
          <w:szCs w:val="30"/>
        </w:rPr>
      </w:pPr>
      <w:r w:rsidRPr="00CF46E9">
        <w:rPr>
          <w:rFonts w:ascii="Arial" w:eastAsia="Times New Roman" w:hAnsi="Arial" w:cs="Arial"/>
          <w:b/>
          <w:bCs/>
          <w:color w:val="000000"/>
          <w:sz w:val="30"/>
          <w:szCs w:val="30"/>
        </w:rPr>
        <w:t xml:space="preserve">Чек-лист проведения мониторинга организаций-исполнителей муниципальных контрактов на </w:t>
      </w:r>
      <w:r w:rsidRPr="00CF46E9">
        <w:rPr>
          <w:rFonts w:ascii="Arial" w:eastAsia="Times New Roman" w:hAnsi="Arial" w:cs="Arial"/>
          <w:b/>
          <w:bCs/>
          <w:sz w:val="30"/>
          <w:szCs w:val="30"/>
        </w:rPr>
        <w:t xml:space="preserve">предмет наличия обособленных подразделений и легального трудоустройства работников на территории </w:t>
      </w:r>
      <w:proofErr w:type="spellStart"/>
      <w:r w:rsidRPr="00CF46E9">
        <w:rPr>
          <w:rFonts w:ascii="Arial" w:eastAsia="Times New Roman" w:hAnsi="Arial" w:cs="Arial"/>
          <w:b/>
          <w:bCs/>
          <w:sz w:val="30"/>
          <w:szCs w:val="30"/>
        </w:rPr>
        <w:t>Заларинского</w:t>
      </w:r>
      <w:proofErr w:type="spellEnd"/>
      <w:r w:rsidRPr="00CF46E9">
        <w:rPr>
          <w:rFonts w:ascii="Arial" w:eastAsia="Times New Roman" w:hAnsi="Arial" w:cs="Arial"/>
          <w:b/>
          <w:bCs/>
          <w:sz w:val="30"/>
          <w:szCs w:val="30"/>
        </w:rPr>
        <w:t xml:space="preserve"> муниципального округа Иркутской области</w:t>
      </w:r>
    </w:p>
    <w:p w:rsidR="00CF46E9" w:rsidRPr="00CF46E9" w:rsidRDefault="00CF46E9" w:rsidP="00CF46E9">
      <w:pPr>
        <w:spacing w:after="0" w:line="240" w:lineRule="auto"/>
        <w:ind w:firstLine="709"/>
        <w:jc w:val="both"/>
        <w:rPr>
          <w:rFonts w:ascii="Arial" w:eastAsia="Times New Roman" w:hAnsi="Arial" w:cs="Arial"/>
          <w:bCs/>
          <w:sz w:val="28"/>
          <w:szCs w:val="28"/>
        </w:rPr>
      </w:pPr>
    </w:p>
    <w:p w:rsidR="00CF46E9" w:rsidRPr="00CF46E9" w:rsidRDefault="00CF46E9" w:rsidP="00CF46E9">
      <w:pPr>
        <w:numPr>
          <w:ilvl w:val="0"/>
          <w:numId w:val="11"/>
        </w:numPr>
        <w:spacing w:after="0" w:line="240" w:lineRule="auto"/>
        <w:jc w:val="center"/>
        <w:rPr>
          <w:rFonts w:ascii="Arial" w:eastAsia="Times New Roman" w:hAnsi="Arial" w:cs="Arial"/>
          <w:b/>
          <w:bCs/>
          <w:color w:val="000000"/>
          <w:sz w:val="24"/>
          <w:szCs w:val="24"/>
        </w:rPr>
      </w:pPr>
      <w:r w:rsidRPr="00CF46E9">
        <w:rPr>
          <w:rFonts w:ascii="Arial" w:eastAsia="Times New Roman" w:hAnsi="Arial" w:cs="Arial"/>
          <w:b/>
          <w:bCs/>
          <w:color w:val="000000"/>
          <w:sz w:val="24"/>
          <w:szCs w:val="24"/>
        </w:rPr>
        <w:t>Общие положения</w:t>
      </w:r>
    </w:p>
    <w:p w:rsidR="00CF46E9" w:rsidRPr="00CF46E9" w:rsidRDefault="00CF46E9" w:rsidP="00CF46E9">
      <w:pPr>
        <w:spacing w:after="0" w:line="240" w:lineRule="auto"/>
        <w:ind w:firstLine="709"/>
        <w:jc w:val="both"/>
        <w:rPr>
          <w:rFonts w:ascii="Arial" w:eastAsia="Times New Roman" w:hAnsi="Arial" w:cs="Arial"/>
          <w:color w:val="000000"/>
          <w:sz w:val="24"/>
          <w:szCs w:val="24"/>
        </w:rPr>
      </w:pPr>
      <w:r w:rsidRPr="00CF46E9">
        <w:rPr>
          <w:rFonts w:ascii="Arial" w:eastAsia="Times New Roman" w:hAnsi="Arial" w:cs="Arial"/>
          <w:color w:val="000000"/>
          <w:sz w:val="24"/>
          <w:szCs w:val="24"/>
        </w:rPr>
        <w:t>Настоящий чек-лист разработан в целях обеспечения законности, прозрачности и эффективности использования бюджетных сре</w:t>
      </w:r>
      <w:proofErr w:type="gramStart"/>
      <w:r w:rsidRPr="00CF46E9">
        <w:rPr>
          <w:rFonts w:ascii="Arial" w:eastAsia="Times New Roman" w:hAnsi="Arial" w:cs="Arial"/>
          <w:color w:val="000000"/>
          <w:sz w:val="24"/>
          <w:szCs w:val="24"/>
        </w:rPr>
        <w:t>дств пр</w:t>
      </w:r>
      <w:proofErr w:type="gramEnd"/>
      <w:r w:rsidRPr="00CF46E9">
        <w:rPr>
          <w:rFonts w:ascii="Arial" w:eastAsia="Times New Roman" w:hAnsi="Arial" w:cs="Arial"/>
          <w:color w:val="000000"/>
          <w:sz w:val="24"/>
          <w:szCs w:val="24"/>
        </w:rPr>
        <w:t xml:space="preserve">и исполнении государственных или/и муниципальных контрактов на территории </w:t>
      </w:r>
      <w:proofErr w:type="spellStart"/>
      <w:r w:rsidRPr="00CF46E9">
        <w:rPr>
          <w:rFonts w:ascii="Arial" w:eastAsia="Times New Roman" w:hAnsi="Arial" w:cs="Arial"/>
          <w:color w:val="000000"/>
          <w:sz w:val="24"/>
          <w:szCs w:val="24"/>
        </w:rPr>
        <w:t>Заларинского</w:t>
      </w:r>
      <w:proofErr w:type="spellEnd"/>
      <w:r w:rsidRPr="00CF46E9">
        <w:rPr>
          <w:rFonts w:ascii="Arial" w:eastAsia="Times New Roman" w:hAnsi="Arial" w:cs="Arial"/>
          <w:color w:val="000000"/>
          <w:sz w:val="24"/>
          <w:szCs w:val="24"/>
        </w:rPr>
        <w:t xml:space="preserve"> муниципального округа Иркутской области (далее-</w:t>
      </w:r>
      <w:proofErr w:type="spellStart"/>
      <w:r w:rsidRPr="00CF46E9">
        <w:rPr>
          <w:rFonts w:ascii="Arial" w:eastAsia="Times New Roman" w:hAnsi="Arial" w:cs="Arial"/>
          <w:color w:val="000000"/>
          <w:sz w:val="24"/>
          <w:szCs w:val="24"/>
        </w:rPr>
        <w:t>Заларинского</w:t>
      </w:r>
      <w:proofErr w:type="spellEnd"/>
      <w:r w:rsidRPr="00CF46E9">
        <w:rPr>
          <w:rFonts w:ascii="Arial" w:eastAsia="Times New Roman" w:hAnsi="Arial" w:cs="Arial"/>
          <w:color w:val="000000"/>
          <w:sz w:val="24"/>
          <w:szCs w:val="24"/>
        </w:rPr>
        <w:t xml:space="preserve"> МО ИО).</w:t>
      </w:r>
    </w:p>
    <w:p w:rsidR="00CF46E9" w:rsidRPr="00CF46E9" w:rsidRDefault="00CF46E9" w:rsidP="00CF46E9">
      <w:pPr>
        <w:spacing w:after="0" w:line="240" w:lineRule="auto"/>
        <w:ind w:firstLine="709"/>
        <w:jc w:val="both"/>
        <w:rPr>
          <w:rFonts w:ascii="Arial" w:eastAsia="Times New Roman" w:hAnsi="Arial" w:cs="Arial"/>
          <w:color w:val="000000"/>
          <w:sz w:val="24"/>
          <w:szCs w:val="24"/>
        </w:rPr>
      </w:pPr>
      <w:proofErr w:type="gramStart"/>
      <w:r w:rsidRPr="00CF46E9">
        <w:rPr>
          <w:rFonts w:ascii="Arial" w:eastAsia="Times New Roman" w:hAnsi="Arial" w:cs="Arial"/>
          <w:color w:val="000000"/>
          <w:sz w:val="24"/>
          <w:szCs w:val="24"/>
        </w:rPr>
        <w:t xml:space="preserve">Заказчики (структурные подразделения администрации </w:t>
      </w:r>
      <w:proofErr w:type="spellStart"/>
      <w:r w:rsidRPr="00CF46E9">
        <w:rPr>
          <w:rFonts w:ascii="Arial" w:eastAsia="Times New Roman" w:hAnsi="Arial" w:cs="Arial"/>
          <w:color w:val="000000"/>
          <w:sz w:val="24"/>
          <w:szCs w:val="24"/>
        </w:rPr>
        <w:t>Заларинского</w:t>
      </w:r>
      <w:proofErr w:type="spellEnd"/>
      <w:r w:rsidRPr="00CF46E9">
        <w:rPr>
          <w:rFonts w:ascii="Arial" w:eastAsia="Times New Roman" w:hAnsi="Arial" w:cs="Arial"/>
          <w:color w:val="000000"/>
          <w:sz w:val="24"/>
          <w:szCs w:val="24"/>
        </w:rPr>
        <w:t xml:space="preserve"> МО ИО, бюджетные  учреждения </w:t>
      </w:r>
      <w:proofErr w:type="spellStart"/>
      <w:r w:rsidRPr="00CF46E9">
        <w:rPr>
          <w:rFonts w:ascii="Arial" w:eastAsia="Times New Roman" w:hAnsi="Arial" w:cs="Arial"/>
          <w:color w:val="000000"/>
          <w:sz w:val="24"/>
          <w:szCs w:val="24"/>
        </w:rPr>
        <w:t>Заларинского</w:t>
      </w:r>
      <w:proofErr w:type="spellEnd"/>
      <w:r w:rsidRPr="00CF46E9">
        <w:rPr>
          <w:rFonts w:ascii="Arial" w:eastAsia="Times New Roman" w:hAnsi="Arial" w:cs="Arial"/>
          <w:color w:val="000000"/>
          <w:sz w:val="24"/>
          <w:szCs w:val="24"/>
        </w:rPr>
        <w:t xml:space="preserve"> МО ИО, осуществляющие закупки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 223-ФЗ «О закупках товаров, работ, услуг отдельными видами юридических лиц») обязаны осуществлять предварительную и последующую проверку исполнителей контрактов на предмет соблюдения требований</w:t>
      </w:r>
      <w:proofErr w:type="gramEnd"/>
      <w:r w:rsidRPr="00CF46E9">
        <w:rPr>
          <w:rFonts w:ascii="Arial" w:eastAsia="Times New Roman" w:hAnsi="Arial" w:cs="Arial"/>
          <w:color w:val="000000"/>
          <w:sz w:val="24"/>
          <w:szCs w:val="24"/>
        </w:rPr>
        <w:t xml:space="preserve"> законодательства Российской Федерации в части:</w:t>
      </w:r>
    </w:p>
    <w:p w:rsidR="00CF46E9" w:rsidRPr="00CF46E9" w:rsidRDefault="00CF46E9" w:rsidP="00CF46E9">
      <w:pPr>
        <w:numPr>
          <w:ilvl w:val="0"/>
          <w:numId w:val="8"/>
        </w:numPr>
        <w:tabs>
          <w:tab w:val="num" w:pos="0"/>
        </w:tabs>
        <w:spacing w:after="0" w:line="240" w:lineRule="auto"/>
        <w:ind w:left="0" w:firstLine="360"/>
        <w:jc w:val="both"/>
        <w:rPr>
          <w:rFonts w:ascii="Arial" w:eastAsia="Times New Roman" w:hAnsi="Arial" w:cs="Arial"/>
          <w:color w:val="000000"/>
          <w:sz w:val="24"/>
          <w:szCs w:val="24"/>
        </w:rPr>
      </w:pPr>
      <w:r w:rsidRPr="00CF46E9">
        <w:rPr>
          <w:rFonts w:ascii="Arial" w:eastAsia="Times New Roman" w:hAnsi="Arial" w:cs="Arial"/>
          <w:color w:val="000000"/>
          <w:sz w:val="24"/>
          <w:szCs w:val="24"/>
        </w:rPr>
        <w:t xml:space="preserve">постановки на налоговый учет организации по месту нахождения обособленных подразделений (ОП)  на территории </w:t>
      </w:r>
      <w:proofErr w:type="spellStart"/>
      <w:r w:rsidRPr="00CF46E9">
        <w:rPr>
          <w:rFonts w:ascii="Arial" w:eastAsia="Times New Roman" w:hAnsi="Arial" w:cs="Arial"/>
          <w:color w:val="000000"/>
          <w:sz w:val="24"/>
          <w:szCs w:val="24"/>
        </w:rPr>
        <w:t>Заларинского</w:t>
      </w:r>
      <w:proofErr w:type="spellEnd"/>
      <w:r w:rsidRPr="00CF46E9">
        <w:rPr>
          <w:rFonts w:ascii="Arial" w:eastAsia="Times New Roman" w:hAnsi="Arial" w:cs="Arial"/>
          <w:color w:val="000000"/>
          <w:sz w:val="24"/>
          <w:szCs w:val="24"/>
        </w:rPr>
        <w:t xml:space="preserve"> МО ИО (по месту выполнения деятельности, предусмотренной муниципальными контрактами);</w:t>
      </w:r>
    </w:p>
    <w:p w:rsidR="00CF46E9" w:rsidRPr="00CF46E9" w:rsidRDefault="00CF46E9" w:rsidP="00CF46E9">
      <w:pPr>
        <w:numPr>
          <w:ilvl w:val="0"/>
          <w:numId w:val="8"/>
        </w:numPr>
        <w:spacing w:after="0" w:line="240" w:lineRule="auto"/>
        <w:jc w:val="both"/>
        <w:rPr>
          <w:rFonts w:ascii="Arial" w:eastAsia="Times New Roman" w:hAnsi="Arial" w:cs="Arial"/>
          <w:color w:val="000000"/>
          <w:sz w:val="24"/>
          <w:szCs w:val="24"/>
        </w:rPr>
      </w:pPr>
      <w:r w:rsidRPr="00CF46E9">
        <w:rPr>
          <w:rFonts w:ascii="Arial" w:eastAsia="Times New Roman" w:hAnsi="Arial" w:cs="Arial"/>
          <w:color w:val="000000"/>
          <w:sz w:val="24"/>
          <w:szCs w:val="24"/>
        </w:rPr>
        <w:t>легального трудоустройства работников;</w:t>
      </w:r>
    </w:p>
    <w:p w:rsidR="00CF46E9" w:rsidRPr="00CF46E9" w:rsidRDefault="00CF46E9" w:rsidP="00CF46E9">
      <w:pPr>
        <w:numPr>
          <w:ilvl w:val="0"/>
          <w:numId w:val="8"/>
        </w:numPr>
        <w:spacing w:after="0" w:line="240" w:lineRule="auto"/>
        <w:jc w:val="both"/>
        <w:rPr>
          <w:rFonts w:ascii="Arial" w:eastAsia="Times New Roman" w:hAnsi="Arial" w:cs="Arial"/>
          <w:color w:val="000000"/>
          <w:sz w:val="24"/>
          <w:szCs w:val="24"/>
        </w:rPr>
      </w:pPr>
      <w:r w:rsidRPr="00CF46E9">
        <w:rPr>
          <w:rFonts w:ascii="Arial" w:eastAsia="Times New Roman" w:hAnsi="Arial" w:cs="Arial"/>
          <w:color w:val="000000"/>
          <w:sz w:val="24"/>
          <w:szCs w:val="24"/>
        </w:rPr>
        <w:t xml:space="preserve">уплаты налогов, страховых взносов. </w:t>
      </w:r>
    </w:p>
    <w:p w:rsidR="00CF46E9" w:rsidRPr="00CF46E9" w:rsidRDefault="00CF46E9" w:rsidP="00CF46E9">
      <w:pPr>
        <w:spacing w:after="0" w:line="240" w:lineRule="auto"/>
        <w:ind w:firstLine="709"/>
        <w:jc w:val="both"/>
        <w:rPr>
          <w:rFonts w:ascii="Arial" w:eastAsia="Times New Roman" w:hAnsi="Arial" w:cs="Arial"/>
          <w:color w:val="000000"/>
          <w:sz w:val="24"/>
          <w:szCs w:val="24"/>
        </w:rPr>
      </w:pPr>
      <w:r w:rsidRPr="00CF46E9">
        <w:rPr>
          <w:rFonts w:ascii="Arial" w:eastAsia="Times New Roman" w:hAnsi="Arial" w:cs="Arial"/>
          <w:color w:val="000000"/>
          <w:sz w:val="24"/>
          <w:szCs w:val="24"/>
        </w:rPr>
        <w:t xml:space="preserve">Несоблюдение требований настоящего </w:t>
      </w:r>
      <w:proofErr w:type="gramStart"/>
      <w:r w:rsidRPr="00CF46E9">
        <w:rPr>
          <w:rFonts w:ascii="Arial" w:eastAsia="Times New Roman" w:hAnsi="Arial" w:cs="Arial"/>
          <w:color w:val="000000"/>
          <w:sz w:val="24"/>
          <w:szCs w:val="24"/>
        </w:rPr>
        <w:t>чек-листа</w:t>
      </w:r>
      <w:proofErr w:type="gramEnd"/>
      <w:r w:rsidRPr="00CF46E9">
        <w:rPr>
          <w:rFonts w:ascii="Arial" w:eastAsia="Times New Roman" w:hAnsi="Arial" w:cs="Arial"/>
          <w:color w:val="000000"/>
          <w:sz w:val="24"/>
          <w:szCs w:val="24"/>
        </w:rPr>
        <w:t xml:space="preserve"> исполнителями работ является основанием для направления информации в министерство труда и занятости Иркутской области для последующего направления в Управление </w:t>
      </w:r>
      <w:r w:rsidRPr="00CF46E9">
        <w:rPr>
          <w:rFonts w:ascii="Arial" w:eastAsia="Times New Roman" w:hAnsi="Arial" w:cs="Arial"/>
          <w:color w:val="000000"/>
          <w:sz w:val="24"/>
          <w:szCs w:val="24"/>
        </w:rPr>
        <w:lastRenderedPageBreak/>
        <w:t>Федеральной налоговой службы по Иркутской области, отделение Социального фонда России по Иркутской области и Прокуратуру Иркутской области.</w:t>
      </w:r>
    </w:p>
    <w:p w:rsidR="00CF46E9" w:rsidRPr="00CF46E9" w:rsidRDefault="00CF46E9" w:rsidP="00CF46E9">
      <w:pPr>
        <w:spacing w:after="0" w:line="240" w:lineRule="auto"/>
        <w:ind w:firstLine="709"/>
        <w:jc w:val="both"/>
        <w:rPr>
          <w:rFonts w:ascii="Arial" w:eastAsia="Times New Roman" w:hAnsi="Arial" w:cs="Arial"/>
          <w:color w:val="000000"/>
          <w:sz w:val="24"/>
          <w:szCs w:val="24"/>
        </w:rPr>
      </w:pPr>
    </w:p>
    <w:p w:rsidR="00CF46E9" w:rsidRPr="00CF46E9" w:rsidRDefault="00CF46E9" w:rsidP="00CF46E9">
      <w:pPr>
        <w:spacing w:after="0" w:line="240" w:lineRule="auto"/>
        <w:ind w:firstLine="709"/>
        <w:jc w:val="both"/>
        <w:rPr>
          <w:rFonts w:ascii="Arial" w:eastAsia="Times New Roman" w:hAnsi="Arial" w:cs="Arial"/>
          <w:b/>
          <w:bCs/>
          <w:sz w:val="24"/>
          <w:szCs w:val="24"/>
        </w:rPr>
      </w:pPr>
      <w:r w:rsidRPr="00CF46E9">
        <w:rPr>
          <w:rFonts w:ascii="Arial" w:eastAsia="Times New Roman" w:hAnsi="Arial" w:cs="Arial"/>
          <w:b/>
          <w:bCs/>
          <w:sz w:val="24"/>
          <w:szCs w:val="24"/>
        </w:rPr>
        <w:t>1. Проверка постановки на налоговый учет обособленного подразделения (ОП)</w:t>
      </w:r>
    </w:p>
    <w:p w:rsidR="00CF46E9" w:rsidRPr="00CF46E9" w:rsidRDefault="00CF46E9" w:rsidP="00CF46E9">
      <w:pPr>
        <w:autoSpaceDE w:val="0"/>
        <w:autoSpaceDN w:val="0"/>
        <w:adjustRightInd w:val="0"/>
        <w:spacing w:after="0" w:line="240" w:lineRule="auto"/>
        <w:ind w:firstLine="540"/>
        <w:jc w:val="both"/>
        <w:rPr>
          <w:rFonts w:ascii="Arial" w:eastAsia="Times New Roman" w:hAnsi="Arial" w:cs="Arial"/>
          <w:sz w:val="24"/>
          <w:szCs w:val="24"/>
        </w:rPr>
      </w:pPr>
      <w:r w:rsidRPr="00CF46E9">
        <w:rPr>
          <w:rFonts w:ascii="Arial" w:eastAsia="Times New Roman" w:hAnsi="Arial" w:cs="Arial"/>
          <w:sz w:val="24"/>
          <w:szCs w:val="24"/>
        </w:rPr>
        <w:t xml:space="preserve">Согласно положениям Налогового кодекса Российской Федерации под обособленным подразделением организации понимается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(Гражданский кодекс Российской Федерации, Федеральный закон от 08.08.2001 №129-ФЗ «О государственной регистрации юридических лиц и индивидуальных предпринимателей»), и от полномочий, которыми наделяется указанное подразделение. </w:t>
      </w:r>
    </w:p>
    <w:p w:rsidR="00CF46E9" w:rsidRPr="00CF46E9" w:rsidRDefault="00CF46E9" w:rsidP="00CF46E9">
      <w:pPr>
        <w:autoSpaceDE w:val="0"/>
        <w:autoSpaceDN w:val="0"/>
        <w:adjustRightInd w:val="0"/>
        <w:spacing w:after="0" w:line="240" w:lineRule="auto"/>
        <w:ind w:firstLine="540"/>
        <w:jc w:val="both"/>
        <w:rPr>
          <w:rFonts w:ascii="Arial" w:eastAsia="Times New Roman" w:hAnsi="Arial" w:cs="Arial"/>
          <w:sz w:val="24"/>
          <w:szCs w:val="24"/>
        </w:rPr>
      </w:pPr>
      <w:r w:rsidRPr="00CF46E9">
        <w:rPr>
          <w:rFonts w:ascii="Arial" w:eastAsia="Times New Roman" w:hAnsi="Arial" w:cs="Arial"/>
          <w:sz w:val="24"/>
          <w:szCs w:val="24"/>
        </w:rPr>
        <w:t xml:space="preserve">Важно: </w:t>
      </w:r>
      <w:hyperlink r:id="rId8" w:history="1">
        <w:r w:rsidRPr="00CF46E9">
          <w:rPr>
            <w:rFonts w:ascii="Arial" w:eastAsia="Times New Roman" w:hAnsi="Arial" w:cs="Arial"/>
            <w:sz w:val="24"/>
            <w:szCs w:val="24"/>
          </w:rPr>
          <w:t>рабочее место</w:t>
        </w:r>
      </w:hyperlink>
      <w:r w:rsidRPr="00CF46E9">
        <w:rPr>
          <w:rFonts w:ascii="Arial" w:eastAsia="Times New Roman" w:hAnsi="Arial" w:cs="Arial"/>
          <w:sz w:val="24"/>
          <w:szCs w:val="24"/>
        </w:rPr>
        <w:t xml:space="preserve"> считается стационарным, если оно создается на срок более одного месяца.</w:t>
      </w:r>
    </w:p>
    <w:p w:rsidR="00CF46E9" w:rsidRPr="00CF46E9" w:rsidRDefault="00CF46E9" w:rsidP="00CF46E9">
      <w:pPr>
        <w:autoSpaceDE w:val="0"/>
        <w:autoSpaceDN w:val="0"/>
        <w:adjustRightInd w:val="0"/>
        <w:spacing w:after="0" w:line="240" w:lineRule="auto"/>
        <w:ind w:firstLine="540"/>
        <w:jc w:val="both"/>
        <w:rPr>
          <w:rFonts w:ascii="Arial" w:eastAsia="Times New Roman" w:hAnsi="Arial" w:cs="Arial"/>
          <w:sz w:val="24"/>
          <w:szCs w:val="24"/>
        </w:rPr>
      </w:pPr>
      <w:r w:rsidRPr="00CF46E9">
        <w:rPr>
          <w:rFonts w:ascii="Arial" w:eastAsia="Times New Roman" w:hAnsi="Arial" w:cs="Arial"/>
          <w:sz w:val="24"/>
          <w:szCs w:val="24"/>
        </w:rPr>
        <w:t xml:space="preserve">Организации, в состав которых входят обособленные подразделения, расположенные на территории </w:t>
      </w:r>
      <w:proofErr w:type="spellStart"/>
      <w:r w:rsidRPr="00CF46E9">
        <w:rPr>
          <w:rFonts w:ascii="Arial" w:eastAsia="Times New Roman" w:hAnsi="Arial" w:cs="Arial"/>
          <w:sz w:val="24"/>
          <w:szCs w:val="24"/>
        </w:rPr>
        <w:t>Заларинского</w:t>
      </w:r>
      <w:proofErr w:type="spellEnd"/>
      <w:r w:rsidRPr="00CF46E9">
        <w:rPr>
          <w:rFonts w:ascii="Arial" w:eastAsia="Times New Roman" w:hAnsi="Arial" w:cs="Arial"/>
          <w:sz w:val="24"/>
          <w:szCs w:val="24"/>
        </w:rPr>
        <w:t xml:space="preserve"> МО ИО, подлежат постановке на учет в налоговый орган по месту нахождения своего обособленного подразделения.</w:t>
      </w:r>
    </w:p>
    <w:p w:rsidR="00CF46E9" w:rsidRPr="00CF46E9" w:rsidRDefault="00CF46E9" w:rsidP="00CF46E9">
      <w:pPr>
        <w:autoSpaceDE w:val="0"/>
        <w:autoSpaceDN w:val="0"/>
        <w:adjustRightInd w:val="0"/>
        <w:spacing w:after="0" w:line="240" w:lineRule="auto"/>
        <w:ind w:firstLine="540"/>
        <w:jc w:val="both"/>
        <w:rPr>
          <w:rFonts w:ascii="Arial" w:eastAsia="Times New Roman" w:hAnsi="Arial" w:cs="Arial"/>
          <w:sz w:val="24"/>
          <w:szCs w:val="24"/>
        </w:rPr>
      </w:pPr>
      <w:r w:rsidRPr="00CF46E9">
        <w:rPr>
          <w:rFonts w:ascii="Arial" w:eastAsia="Times New Roman" w:hAnsi="Arial" w:cs="Arial"/>
          <w:sz w:val="24"/>
          <w:szCs w:val="24"/>
        </w:rPr>
        <w:t>Основанием для налогового учета организаций по месту нахождения обособленных подразделений являются сообщения о создании обособленных подразделений либо сведения о внесении в ЕГРЮЛ сведений о филиалах (представительствах) организаций.</w:t>
      </w:r>
    </w:p>
    <w:p w:rsidR="00CF46E9" w:rsidRPr="00CF46E9" w:rsidRDefault="00CF46E9" w:rsidP="00CF46E9">
      <w:pPr>
        <w:spacing w:after="0" w:line="240" w:lineRule="auto"/>
        <w:ind w:firstLine="709"/>
        <w:jc w:val="both"/>
        <w:rPr>
          <w:rFonts w:ascii="Arial" w:eastAsia="Times New Roman" w:hAnsi="Arial" w:cs="Arial"/>
          <w:sz w:val="24"/>
          <w:szCs w:val="24"/>
        </w:rPr>
      </w:pPr>
      <w:r w:rsidRPr="00CF46E9">
        <w:rPr>
          <w:rFonts w:ascii="Arial" w:eastAsia="Times New Roman" w:hAnsi="Arial" w:cs="Arial"/>
          <w:sz w:val="24"/>
          <w:szCs w:val="24"/>
        </w:rPr>
        <w:t xml:space="preserve">Согласно указанным нормативным актам, организация, осуществляющая деятельность на территории </w:t>
      </w:r>
      <w:proofErr w:type="spellStart"/>
      <w:r w:rsidRPr="00CF46E9">
        <w:rPr>
          <w:rFonts w:ascii="Arial" w:eastAsia="Times New Roman" w:hAnsi="Arial" w:cs="Arial"/>
          <w:sz w:val="24"/>
          <w:szCs w:val="24"/>
        </w:rPr>
        <w:t>Заларинского</w:t>
      </w:r>
      <w:proofErr w:type="spellEnd"/>
      <w:r w:rsidRPr="00CF46E9">
        <w:rPr>
          <w:rFonts w:ascii="Arial" w:eastAsia="Times New Roman" w:hAnsi="Arial" w:cs="Arial"/>
          <w:sz w:val="24"/>
          <w:szCs w:val="24"/>
        </w:rPr>
        <w:t xml:space="preserve"> МО ИО в рамках исполнения контракта,  обязана встать на налоговый учет по месту нахождения обособленного подразделения -  по месту фактического выполнения работ.</w:t>
      </w:r>
    </w:p>
    <w:p w:rsidR="00CF46E9" w:rsidRPr="00CF46E9" w:rsidRDefault="00CF46E9" w:rsidP="00CF46E9">
      <w:pPr>
        <w:spacing w:after="0" w:line="240" w:lineRule="auto"/>
        <w:ind w:firstLine="709"/>
        <w:jc w:val="both"/>
        <w:rPr>
          <w:rFonts w:ascii="Arial" w:eastAsia="Times New Roman" w:hAnsi="Arial" w:cs="Arial"/>
          <w:sz w:val="24"/>
          <w:szCs w:val="24"/>
        </w:rPr>
      </w:pPr>
    </w:p>
    <w:p w:rsidR="00CF46E9" w:rsidRPr="00CF46E9" w:rsidRDefault="00CF46E9" w:rsidP="00CF46E9">
      <w:pPr>
        <w:spacing w:after="0" w:line="240" w:lineRule="auto"/>
        <w:ind w:firstLine="709"/>
        <w:jc w:val="center"/>
        <w:rPr>
          <w:rFonts w:ascii="Arial" w:eastAsia="Times New Roman" w:hAnsi="Arial" w:cs="Arial"/>
          <w:b/>
          <w:bCs/>
          <w:sz w:val="24"/>
          <w:szCs w:val="24"/>
        </w:rPr>
      </w:pPr>
      <w:r w:rsidRPr="00CF46E9">
        <w:rPr>
          <w:rFonts w:ascii="Arial" w:eastAsia="Times New Roman" w:hAnsi="Arial" w:cs="Arial"/>
          <w:b/>
          <w:bCs/>
          <w:sz w:val="24"/>
          <w:szCs w:val="24"/>
        </w:rPr>
        <w:t>Проверяемые элементы</w:t>
      </w:r>
    </w:p>
    <w:tbl>
      <w:tblPr>
        <w:tblW w:w="9422"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0"/>
        <w:gridCol w:w="1985"/>
        <w:gridCol w:w="2475"/>
        <w:gridCol w:w="1652"/>
        <w:gridCol w:w="2900"/>
      </w:tblGrid>
      <w:tr w:rsidR="00CF46E9" w:rsidRPr="00CF46E9" w:rsidTr="00CC0470">
        <w:trPr>
          <w:tblHeader/>
        </w:trPr>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b/>
              </w:rPr>
            </w:pPr>
            <w:r w:rsidRPr="00CF46E9">
              <w:rPr>
                <w:rFonts w:ascii="Courier New" w:eastAsia="Times New Roman" w:hAnsi="Courier New" w:cs="Courier New"/>
                <w:b/>
              </w:rPr>
              <w:t>№</w:t>
            </w:r>
          </w:p>
        </w:tc>
        <w:tc>
          <w:tcPr>
            <w:tcW w:w="1985"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b/>
              </w:rPr>
            </w:pPr>
            <w:r w:rsidRPr="00CF46E9">
              <w:rPr>
                <w:rFonts w:ascii="Courier New" w:eastAsia="Times New Roman" w:hAnsi="Courier New" w:cs="Courier New"/>
                <w:b/>
              </w:rPr>
              <w:t>Показатель</w:t>
            </w:r>
          </w:p>
        </w:tc>
        <w:tc>
          <w:tcPr>
            <w:tcW w:w="2475"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b/>
              </w:rPr>
            </w:pPr>
            <w:r w:rsidRPr="00CF46E9">
              <w:rPr>
                <w:rFonts w:ascii="Courier New" w:eastAsia="Times New Roman" w:hAnsi="Courier New" w:cs="Courier New"/>
                <w:b/>
              </w:rPr>
              <w:t>Метод проверки</w:t>
            </w:r>
          </w:p>
        </w:tc>
        <w:tc>
          <w:tcPr>
            <w:tcW w:w="165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b/>
              </w:rPr>
            </w:pPr>
            <w:r w:rsidRPr="00CF46E9">
              <w:rPr>
                <w:rFonts w:ascii="Courier New" w:eastAsia="Times New Roman" w:hAnsi="Courier New" w:cs="Courier New"/>
                <w:b/>
              </w:rPr>
              <w:t>Нормативный источник</w:t>
            </w:r>
          </w:p>
        </w:tc>
        <w:tc>
          <w:tcPr>
            <w:tcW w:w="290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b/>
              </w:rPr>
            </w:pPr>
            <w:r w:rsidRPr="00CF46E9">
              <w:rPr>
                <w:rFonts w:ascii="Courier New" w:eastAsia="Times New Roman" w:hAnsi="Courier New" w:cs="Courier New"/>
                <w:b/>
              </w:rPr>
              <w:t>Критерий соответствия</w:t>
            </w:r>
          </w:p>
        </w:tc>
      </w:tr>
      <w:tr w:rsidR="00CF46E9" w:rsidRPr="00CF46E9" w:rsidTr="00CC0470">
        <w:trPr>
          <w:trHeight w:val="2910"/>
        </w:trPr>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1</w:t>
            </w:r>
          </w:p>
        </w:tc>
        <w:tc>
          <w:tcPr>
            <w:tcW w:w="1985"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 xml:space="preserve">Наличие сведений об учете организации по месту нахождения обособленных подразделений </w:t>
            </w:r>
          </w:p>
          <w:p w:rsidR="00CF46E9" w:rsidRPr="00CF46E9" w:rsidRDefault="00CF46E9" w:rsidP="00CF46E9">
            <w:pPr>
              <w:spacing w:after="0" w:line="204" w:lineRule="auto"/>
              <w:jc w:val="center"/>
              <w:rPr>
                <w:rFonts w:ascii="Courier New" w:eastAsia="Times New Roman" w:hAnsi="Courier New" w:cs="Courier New"/>
              </w:rPr>
            </w:pPr>
          </w:p>
          <w:p w:rsidR="00CF46E9" w:rsidRPr="00CF46E9" w:rsidRDefault="00CF46E9" w:rsidP="00CF46E9">
            <w:pPr>
              <w:spacing w:after="0" w:line="204" w:lineRule="auto"/>
              <w:jc w:val="center"/>
              <w:rPr>
                <w:rFonts w:ascii="Courier New" w:eastAsia="Times New Roman" w:hAnsi="Courier New" w:cs="Courier New"/>
              </w:rPr>
            </w:pPr>
          </w:p>
        </w:tc>
        <w:tc>
          <w:tcPr>
            <w:tcW w:w="2475" w:type="dxa"/>
            <w:tcMar>
              <w:top w:w="90" w:type="dxa"/>
              <w:left w:w="195" w:type="dxa"/>
              <w:bottom w:w="90" w:type="dxa"/>
              <w:right w:w="195" w:type="dxa"/>
            </w:tcMar>
            <w:vAlign w:val="center"/>
            <w:hideMark/>
          </w:tcPr>
          <w:p w:rsidR="00CF46E9" w:rsidRPr="00CF46E9" w:rsidRDefault="00CF46E9" w:rsidP="00CF46E9">
            <w:pPr>
              <w:jc w:val="center"/>
              <w:rPr>
                <w:rFonts w:ascii="Courier New" w:eastAsia="Times New Roman" w:hAnsi="Courier New" w:cs="Courier New"/>
              </w:rPr>
            </w:pPr>
            <w:r w:rsidRPr="00CF46E9">
              <w:rPr>
                <w:rFonts w:ascii="Courier New" w:eastAsia="Times New Roman" w:hAnsi="Courier New" w:cs="Courier New"/>
              </w:rPr>
              <w:t>Запрос сведений в системе межведомственного электронного взаимодействия; вид сведений  -  «Сведения об учете организации в налоговом органе по месту нахождения ее обособленного подразделения»</w:t>
            </w:r>
          </w:p>
        </w:tc>
        <w:tc>
          <w:tcPr>
            <w:tcW w:w="165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Налоговый кодекс Российской Федерации</w:t>
            </w:r>
          </w:p>
          <w:p w:rsidR="00CF46E9" w:rsidRPr="00CF46E9" w:rsidRDefault="00CF46E9" w:rsidP="00CF46E9">
            <w:pPr>
              <w:spacing w:after="0" w:line="204" w:lineRule="auto"/>
              <w:jc w:val="center"/>
              <w:rPr>
                <w:rFonts w:ascii="Courier New" w:eastAsia="Times New Roman" w:hAnsi="Courier New" w:cs="Courier New"/>
              </w:rPr>
            </w:pPr>
          </w:p>
          <w:p w:rsidR="00CF46E9" w:rsidRPr="00CF46E9" w:rsidRDefault="00CF46E9" w:rsidP="00CF46E9">
            <w:pPr>
              <w:spacing w:after="0" w:line="204" w:lineRule="auto"/>
              <w:jc w:val="center"/>
              <w:rPr>
                <w:rFonts w:ascii="Courier New" w:eastAsia="Times New Roman" w:hAnsi="Courier New" w:cs="Courier New"/>
              </w:rPr>
            </w:pPr>
          </w:p>
          <w:p w:rsidR="00CF46E9" w:rsidRPr="00CF46E9" w:rsidRDefault="00CF46E9" w:rsidP="00CF46E9">
            <w:pPr>
              <w:spacing w:after="0" w:line="204" w:lineRule="auto"/>
              <w:jc w:val="center"/>
              <w:rPr>
                <w:rFonts w:ascii="Courier New" w:eastAsia="Times New Roman" w:hAnsi="Courier New" w:cs="Courier New"/>
              </w:rPr>
            </w:pPr>
          </w:p>
          <w:p w:rsidR="00CF46E9" w:rsidRPr="00CF46E9" w:rsidRDefault="00CF46E9" w:rsidP="00CF46E9">
            <w:pPr>
              <w:spacing w:after="0" w:line="204" w:lineRule="auto"/>
              <w:jc w:val="center"/>
              <w:rPr>
                <w:rFonts w:ascii="Courier New" w:eastAsia="Times New Roman" w:hAnsi="Courier New" w:cs="Courier New"/>
              </w:rPr>
            </w:pPr>
          </w:p>
        </w:tc>
        <w:tc>
          <w:tcPr>
            <w:tcW w:w="290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В записях содержится информация об учете организации по месту нахождения обособленных подразделений (наименование, адрес, дата постановки, дата снятия)</w:t>
            </w:r>
          </w:p>
          <w:p w:rsidR="00CF46E9" w:rsidRPr="00CF46E9" w:rsidRDefault="00CF46E9" w:rsidP="00CF46E9">
            <w:pPr>
              <w:spacing w:after="0" w:line="204" w:lineRule="auto"/>
              <w:jc w:val="center"/>
              <w:rPr>
                <w:rFonts w:ascii="Courier New" w:eastAsia="Times New Roman" w:hAnsi="Courier New" w:cs="Courier New"/>
              </w:rPr>
            </w:pPr>
          </w:p>
        </w:tc>
      </w:tr>
      <w:tr w:rsidR="00CF46E9" w:rsidRPr="00CF46E9" w:rsidTr="00CC0470">
        <w:tc>
          <w:tcPr>
            <w:tcW w:w="410" w:type="dxa"/>
            <w:tcMar>
              <w:top w:w="90" w:type="dxa"/>
              <w:left w:w="195" w:type="dxa"/>
              <w:bottom w:w="90" w:type="dxa"/>
              <w:right w:w="195" w:type="dxa"/>
            </w:tcMar>
            <w:vAlign w:val="center"/>
          </w:tcPr>
          <w:p w:rsidR="00CF46E9" w:rsidRPr="00CF46E9" w:rsidRDefault="00CF46E9" w:rsidP="00CF46E9">
            <w:pPr>
              <w:spacing w:after="0" w:line="204" w:lineRule="auto"/>
              <w:jc w:val="center"/>
              <w:rPr>
                <w:rFonts w:ascii="Courier New" w:eastAsia="Times New Roman" w:hAnsi="Courier New" w:cs="Courier New"/>
              </w:rPr>
            </w:pPr>
          </w:p>
        </w:tc>
        <w:tc>
          <w:tcPr>
            <w:tcW w:w="1985" w:type="dxa"/>
            <w:tcMar>
              <w:top w:w="90" w:type="dxa"/>
              <w:left w:w="195" w:type="dxa"/>
              <w:bottom w:w="90" w:type="dxa"/>
              <w:right w:w="195" w:type="dxa"/>
            </w:tcMar>
            <w:vAlign w:val="center"/>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 xml:space="preserve">Наличие записи о </w:t>
            </w:r>
            <w:r w:rsidRPr="00CF46E9">
              <w:rPr>
                <w:rFonts w:ascii="Courier New" w:eastAsia="Times New Roman" w:hAnsi="Courier New" w:cs="Courier New"/>
              </w:rPr>
              <w:lastRenderedPageBreak/>
              <w:t>филиалах и представительствах организаций в ЕГРЮЛ</w:t>
            </w:r>
          </w:p>
        </w:tc>
        <w:tc>
          <w:tcPr>
            <w:tcW w:w="2475" w:type="dxa"/>
            <w:tcMar>
              <w:top w:w="90" w:type="dxa"/>
              <w:left w:w="195" w:type="dxa"/>
              <w:bottom w:w="90" w:type="dxa"/>
              <w:right w:w="195" w:type="dxa"/>
            </w:tcMar>
            <w:vAlign w:val="center"/>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lastRenderedPageBreak/>
              <w:t xml:space="preserve">Запрос выписки из ЕГРЮЛ через </w:t>
            </w:r>
            <w:r w:rsidRPr="00CF46E9">
              <w:rPr>
                <w:rFonts w:ascii="Courier New" w:eastAsia="Times New Roman" w:hAnsi="Courier New" w:cs="Courier New"/>
              </w:rPr>
              <w:lastRenderedPageBreak/>
              <w:t>портал ФНС (egrul.nalog.ru)</w:t>
            </w:r>
          </w:p>
        </w:tc>
        <w:tc>
          <w:tcPr>
            <w:tcW w:w="1652" w:type="dxa"/>
            <w:tcMar>
              <w:top w:w="90" w:type="dxa"/>
              <w:left w:w="195" w:type="dxa"/>
              <w:bottom w:w="90" w:type="dxa"/>
              <w:right w:w="195" w:type="dxa"/>
            </w:tcMar>
            <w:vAlign w:val="center"/>
          </w:tcPr>
          <w:p w:rsidR="00CF46E9" w:rsidRPr="00CF46E9" w:rsidRDefault="00CF46E9" w:rsidP="00CF46E9">
            <w:pPr>
              <w:spacing w:after="0" w:line="204" w:lineRule="auto"/>
              <w:jc w:val="center"/>
              <w:rPr>
                <w:rFonts w:ascii="Courier New" w:eastAsia="Times New Roman" w:hAnsi="Courier New" w:cs="Courier New"/>
              </w:rPr>
            </w:pPr>
          </w:p>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ФЗ № 129-</w:t>
            </w:r>
            <w:r w:rsidRPr="00CF46E9">
              <w:rPr>
                <w:rFonts w:ascii="Courier New" w:eastAsia="Times New Roman" w:hAnsi="Courier New" w:cs="Courier New"/>
              </w:rPr>
              <w:lastRenderedPageBreak/>
              <w:t>ФЗ</w:t>
            </w:r>
          </w:p>
        </w:tc>
        <w:tc>
          <w:tcPr>
            <w:tcW w:w="2900" w:type="dxa"/>
            <w:tcMar>
              <w:top w:w="90" w:type="dxa"/>
              <w:left w:w="195" w:type="dxa"/>
              <w:bottom w:w="90" w:type="dxa"/>
              <w:right w:w="195" w:type="dxa"/>
            </w:tcMar>
            <w:vAlign w:val="center"/>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lastRenderedPageBreak/>
              <w:t xml:space="preserve">В записях содержится: </w:t>
            </w:r>
            <w:r w:rsidRPr="00CF46E9">
              <w:rPr>
                <w:rFonts w:ascii="Courier New" w:eastAsia="Times New Roman" w:hAnsi="Courier New" w:cs="Courier New"/>
              </w:rPr>
              <w:lastRenderedPageBreak/>
              <w:t>наименование филиала и представительства; КПП учета</w:t>
            </w:r>
            <w:proofErr w:type="gramStart"/>
            <w:r w:rsidRPr="00CF46E9">
              <w:rPr>
                <w:rFonts w:ascii="Courier New" w:eastAsia="Times New Roman" w:hAnsi="Courier New" w:cs="Courier New"/>
              </w:rPr>
              <w:t xml:space="preserve"> ,</w:t>
            </w:r>
            <w:proofErr w:type="gramEnd"/>
            <w:r w:rsidRPr="00CF46E9">
              <w:rPr>
                <w:rFonts w:ascii="Courier New" w:eastAsia="Times New Roman" w:hAnsi="Courier New" w:cs="Courier New"/>
              </w:rPr>
              <w:t xml:space="preserve"> адрес места нахождения (только в отношении действующих филиалов и </w:t>
            </w:r>
            <w:proofErr w:type="spellStart"/>
            <w:r w:rsidRPr="00CF46E9">
              <w:rPr>
                <w:rFonts w:ascii="Courier New" w:eastAsia="Times New Roman" w:hAnsi="Courier New" w:cs="Courier New"/>
              </w:rPr>
              <w:t>преставительств</w:t>
            </w:r>
            <w:proofErr w:type="spellEnd"/>
            <w:r w:rsidRPr="00CF46E9">
              <w:rPr>
                <w:rFonts w:ascii="Courier New" w:eastAsia="Times New Roman" w:hAnsi="Courier New" w:cs="Courier New"/>
              </w:rPr>
              <w:t>)</w:t>
            </w:r>
          </w:p>
        </w:tc>
      </w:tr>
      <w:tr w:rsidR="00CF46E9" w:rsidRPr="00CF46E9" w:rsidTr="00CC0470">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lastRenderedPageBreak/>
              <w:t>2</w:t>
            </w:r>
          </w:p>
        </w:tc>
        <w:tc>
          <w:tcPr>
            <w:tcW w:w="1985"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Адрес ОП</w:t>
            </w:r>
          </w:p>
        </w:tc>
        <w:tc>
          <w:tcPr>
            <w:tcW w:w="2475"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Сопоставление с адресом исполнения в контракте; актами выполненных работ; договорами аренды/пользования помещениями</w:t>
            </w:r>
          </w:p>
        </w:tc>
        <w:tc>
          <w:tcPr>
            <w:tcW w:w="165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Налоговый кодекс Российской Федерации</w:t>
            </w:r>
          </w:p>
          <w:p w:rsidR="00CF46E9" w:rsidRPr="00CF46E9" w:rsidRDefault="00CF46E9" w:rsidP="00CF46E9">
            <w:pPr>
              <w:spacing w:after="0" w:line="204" w:lineRule="auto"/>
              <w:jc w:val="center"/>
              <w:rPr>
                <w:rFonts w:ascii="Courier New" w:eastAsia="Times New Roman" w:hAnsi="Courier New" w:cs="Courier New"/>
              </w:rPr>
            </w:pPr>
          </w:p>
        </w:tc>
        <w:tc>
          <w:tcPr>
            <w:tcW w:w="290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Адрес должен полностью/частично  совпадать с местом фактического выполнения работ; адресом в договоре аренды и т.д.</w:t>
            </w:r>
          </w:p>
        </w:tc>
      </w:tr>
      <w:tr w:rsidR="00CF46E9" w:rsidRPr="00CF46E9" w:rsidTr="00CC0470">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3</w:t>
            </w:r>
          </w:p>
        </w:tc>
        <w:tc>
          <w:tcPr>
            <w:tcW w:w="1985"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 xml:space="preserve">Срок постановки на учет </w:t>
            </w:r>
          </w:p>
        </w:tc>
        <w:tc>
          <w:tcPr>
            <w:tcW w:w="2475"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 xml:space="preserve">Проверка даты начала деятельности (первый день привлечения работников, оборудования, работ); напрямую зависит от распорядительного акта организации, учитывается характер работ, создание необходимых рабочих мест </w:t>
            </w:r>
          </w:p>
        </w:tc>
        <w:tc>
          <w:tcPr>
            <w:tcW w:w="165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Налоговый кодекс Российской Федерации</w:t>
            </w:r>
          </w:p>
          <w:p w:rsidR="00CF46E9" w:rsidRPr="00CF46E9" w:rsidRDefault="00CF46E9" w:rsidP="00CF46E9">
            <w:pPr>
              <w:spacing w:after="0" w:line="204" w:lineRule="auto"/>
              <w:jc w:val="center"/>
              <w:rPr>
                <w:rFonts w:ascii="Courier New" w:eastAsia="Times New Roman" w:hAnsi="Courier New" w:cs="Courier New"/>
              </w:rPr>
            </w:pPr>
          </w:p>
        </w:tc>
        <w:tc>
          <w:tcPr>
            <w:tcW w:w="2900" w:type="dxa"/>
            <w:tcMar>
              <w:top w:w="90" w:type="dxa"/>
              <w:left w:w="195" w:type="dxa"/>
              <w:bottom w:w="90" w:type="dxa"/>
              <w:right w:w="195" w:type="dxa"/>
            </w:tcMar>
            <w:vAlign w:val="center"/>
            <w:hideMark/>
          </w:tcPr>
          <w:p w:rsidR="00CF46E9" w:rsidRPr="00CF46E9" w:rsidRDefault="00CF46E9" w:rsidP="00CF46E9">
            <w:pPr>
              <w:autoSpaceDE w:val="0"/>
              <w:autoSpaceDN w:val="0"/>
              <w:adjustRightInd w:val="0"/>
              <w:spacing w:after="0" w:line="240" w:lineRule="auto"/>
              <w:jc w:val="center"/>
              <w:rPr>
                <w:rFonts w:ascii="Courier New" w:eastAsia="Times New Roman" w:hAnsi="Courier New" w:cs="Courier New"/>
              </w:rPr>
            </w:pPr>
            <w:r w:rsidRPr="00CF46E9">
              <w:rPr>
                <w:rFonts w:ascii="Courier New" w:eastAsia="Times New Roman" w:hAnsi="Courier New" w:cs="Courier New"/>
              </w:rPr>
              <w:t>В течени</w:t>
            </w:r>
            <w:proofErr w:type="gramStart"/>
            <w:r w:rsidRPr="00CF46E9">
              <w:rPr>
                <w:rFonts w:ascii="Courier New" w:eastAsia="Times New Roman" w:hAnsi="Courier New" w:cs="Courier New"/>
              </w:rPr>
              <w:t>и</w:t>
            </w:r>
            <w:proofErr w:type="gramEnd"/>
            <w:r w:rsidRPr="00CF46E9">
              <w:rPr>
                <w:rFonts w:ascii="Courier New" w:eastAsia="Times New Roman" w:hAnsi="Courier New" w:cs="Courier New"/>
                <w:color w:val="FF0000"/>
              </w:rPr>
              <w:t xml:space="preserve"> </w:t>
            </w:r>
            <w:r w:rsidRPr="00CF46E9">
              <w:rPr>
                <w:rFonts w:ascii="Courier New" w:eastAsia="Times New Roman" w:hAnsi="Courier New" w:cs="Courier New"/>
              </w:rPr>
              <w:t>месяца со дня создания обособленного подразделения российской организации</w:t>
            </w:r>
          </w:p>
          <w:p w:rsidR="00CF46E9" w:rsidRPr="00CF46E9" w:rsidRDefault="00CF46E9" w:rsidP="00CF46E9">
            <w:pPr>
              <w:autoSpaceDE w:val="0"/>
              <w:autoSpaceDN w:val="0"/>
              <w:adjustRightInd w:val="0"/>
              <w:spacing w:after="0" w:line="240" w:lineRule="auto"/>
              <w:ind w:firstLine="540"/>
              <w:jc w:val="both"/>
              <w:rPr>
                <w:rFonts w:ascii="Courier New" w:eastAsia="Times New Roman" w:hAnsi="Courier New" w:cs="Courier New"/>
              </w:rPr>
            </w:pPr>
          </w:p>
          <w:p w:rsidR="00CF46E9" w:rsidRPr="00CF46E9" w:rsidRDefault="00CF46E9" w:rsidP="00CF46E9">
            <w:pPr>
              <w:autoSpaceDE w:val="0"/>
              <w:autoSpaceDN w:val="0"/>
              <w:adjustRightInd w:val="0"/>
              <w:spacing w:after="0" w:line="240" w:lineRule="auto"/>
              <w:ind w:firstLine="540"/>
              <w:jc w:val="both"/>
              <w:rPr>
                <w:rFonts w:ascii="Courier New" w:eastAsia="Times New Roman" w:hAnsi="Courier New" w:cs="Courier New"/>
              </w:rPr>
            </w:pPr>
          </w:p>
          <w:p w:rsidR="00CF46E9" w:rsidRPr="00CF46E9" w:rsidRDefault="00CF46E9" w:rsidP="00CF46E9">
            <w:pPr>
              <w:spacing w:after="0" w:line="204" w:lineRule="auto"/>
              <w:jc w:val="center"/>
              <w:rPr>
                <w:rFonts w:ascii="Courier New" w:eastAsia="Times New Roman" w:hAnsi="Courier New" w:cs="Courier New"/>
                <w:color w:val="FF0000"/>
              </w:rPr>
            </w:pPr>
          </w:p>
        </w:tc>
      </w:tr>
    </w:tbl>
    <w:p w:rsidR="00CF46E9" w:rsidRPr="00CF46E9" w:rsidRDefault="00CF46E9" w:rsidP="00CF46E9">
      <w:pPr>
        <w:autoSpaceDE w:val="0"/>
        <w:autoSpaceDN w:val="0"/>
        <w:adjustRightInd w:val="0"/>
        <w:spacing w:after="0" w:line="240" w:lineRule="auto"/>
        <w:ind w:firstLine="709"/>
        <w:jc w:val="both"/>
        <w:rPr>
          <w:rFonts w:ascii="Arial" w:eastAsia="Times New Roman" w:hAnsi="Arial" w:cs="Arial"/>
          <w:color w:val="FF0000"/>
          <w:sz w:val="28"/>
          <w:szCs w:val="28"/>
        </w:rPr>
      </w:pPr>
    </w:p>
    <w:p w:rsidR="00CF46E9" w:rsidRPr="00CF46E9" w:rsidRDefault="00CF46E9" w:rsidP="00CF46E9">
      <w:pPr>
        <w:autoSpaceDE w:val="0"/>
        <w:autoSpaceDN w:val="0"/>
        <w:adjustRightInd w:val="0"/>
        <w:spacing w:after="0" w:line="240" w:lineRule="auto"/>
        <w:ind w:firstLine="709"/>
        <w:jc w:val="both"/>
        <w:rPr>
          <w:rFonts w:ascii="Arial" w:eastAsia="Times New Roman" w:hAnsi="Arial" w:cs="Arial"/>
          <w:sz w:val="24"/>
          <w:szCs w:val="24"/>
        </w:rPr>
      </w:pPr>
      <w:r w:rsidRPr="00CF46E9">
        <w:rPr>
          <w:rFonts w:ascii="Arial" w:eastAsia="Times New Roman" w:hAnsi="Arial" w:cs="Arial"/>
          <w:b/>
          <w:sz w:val="24"/>
          <w:szCs w:val="24"/>
        </w:rPr>
        <w:t>Важно</w:t>
      </w:r>
      <w:r w:rsidRPr="00CF46E9">
        <w:rPr>
          <w:rFonts w:ascii="Arial" w:eastAsia="Times New Roman" w:hAnsi="Arial" w:cs="Arial"/>
          <w:sz w:val="24"/>
          <w:szCs w:val="24"/>
        </w:rPr>
        <w:t xml:space="preserve">: если организация выполняет контракт без постановки на налоговый учет по адресу места осуществления деятельности, </w:t>
      </w:r>
      <w:proofErr w:type="gramStart"/>
      <w:r w:rsidRPr="00CF46E9">
        <w:rPr>
          <w:rFonts w:ascii="Arial" w:eastAsia="Times New Roman" w:hAnsi="Arial" w:cs="Arial"/>
          <w:sz w:val="24"/>
          <w:szCs w:val="24"/>
        </w:rPr>
        <w:t>отличном</w:t>
      </w:r>
      <w:proofErr w:type="gramEnd"/>
      <w:r w:rsidRPr="00CF46E9">
        <w:rPr>
          <w:rFonts w:ascii="Arial" w:eastAsia="Times New Roman" w:hAnsi="Arial" w:cs="Arial"/>
          <w:sz w:val="24"/>
          <w:szCs w:val="24"/>
        </w:rPr>
        <w:t xml:space="preserve"> от юридического адреса организации, это является нарушением требований Налогового кодекса Российской Федерации: </w:t>
      </w:r>
    </w:p>
    <w:p w:rsidR="00CF46E9" w:rsidRPr="00CF46E9" w:rsidRDefault="00CF46E9" w:rsidP="00CF46E9">
      <w:pPr>
        <w:numPr>
          <w:ilvl w:val="0"/>
          <w:numId w:val="10"/>
        </w:numPr>
        <w:tabs>
          <w:tab w:val="clear" w:pos="720"/>
          <w:tab w:val="num" w:pos="0"/>
        </w:tabs>
        <w:autoSpaceDE w:val="0"/>
        <w:autoSpaceDN w:val="0"/>
        <w:adjustRightInd w:val="0"/>
        <w:spacing w:after="0" w:line="240" w:lineRule="auto"/>
        <w:ind w:left="0" w:firstLine="360"/>
        <w:jc w:val="both"/>
        <w:rPr>
          <w:rFonts w:ascii="Arial" w:eastAsia="Times New Roman" w:hAnsi="Arial" w:cs="Arial"/>
          <w:sz w:val="24"/>
          <w:szCs w:val="24"/>
        </w:rPr>
      </w:pPr>
      <w:r w:rsidRPr="00CF46E9">
        <w:rPr>
          <w:rFonts w:ascii="Arial" w:eastAsia="Times New Roman" w:hAnsi="Arial" w:cs="Arial"/>
          <w:sz w:val="24"/>
          <w:szCs w:val="24"/>
        </w:rPr>
        <w:t xml:space="preserve">несвоевременное сообщение обязательных сведений — штраф в размере 200 рублей; </w:t>
      </w:r>
    </w:p>
    <w:p w:rsidR="00CF46E9" w:rsidRPr="00CF46E9" w:rsidRDefault="00CF46E9" w:rsidP="00CF46E9">
      <w:pPr>
        <w:numPr>
          <w:ilvl w:val="0"/>
          <w:numId w:val="10"/>
        </w:numPr>
        <w:tabs>
          <w:tab w:val="clear" w:pos="720"/>
          <w:tab w:val="num" w:pos="0"/>
        </w:tabs>
        <w:autoSpaceDE w:val="0"/>
        <w:autoSpaceDN w:val="0"/>
        <w:adjustRightInd w:val="0"/>
        <w:spacing w:after="0" w:line="240" w:lineRule="auto"/>
        <w:ind w:left="0" w:firstLine="360"/>
        <w:jc w:val="both"/>
        <w:rPr>
          <w:rFonts w:ascii="Arial" w:eastAsia="Times New Roman" w:hAnsi="Arial" w:cs="Arial"/>
          <w:sz w:val="24"/>
          <w:szCs w:val="24"/>
        </w:rPr>
      </w:pPr>
      <w:r w:rsidRPr="00CF46E9">
        <w:rPr>
          <w:rFonts w:ascii="Arial" w:eastAsia="Times New Roman" w:hAnsi="Arial" w:cs="Arial"/>
          <w:sz w:val="24"/>
          <w:szCs w:val="24"/>
        </w:rPr>
        <w:t>ведение деятельности без постановки на учёт влечет взыскание штрафа в размере 10 процентов от доходов, полученных в течение указанного времени в результате такой деятельности, но не менее 40 тысяч рублей.</w:t>
      </w:r>
    </w:p>
    <w:p w:rsidR="00CF46E9" w:rsidRPr="00CF46E9" w:rsidRDefault="00CF46E9" w:rsidP="00CF46E9">
      <w:pPr>
        <w:autoSpaceDE w:val="0"/>
        <w:autoSpaceDN w:val="0"/>
        <w:adjustRightInd w:val="0"/>
        <w:spacing w:after="0" w:line="240" w:lineRule="auto"/>
        <w:ind w:firstLine="709"/>
        <w:jc w:val="both"/>
        <w:rPr>
          <w:rFonts w:ascii="Arial" w:eastAsia="Times New Roman" w:hAnsi="Arial" w:cs="Arial"/>
          <w:bCs/>
          <w:color w:val="FF0000"/>
          <w:sz w:val="24"/>
          <w:szCs w:val="24"/>
        </w:rPr>
      </w:pPr>
    </w:p>
    <w:p w:rsidR="00CF46E9" w:rsidRPr="00CF46E9" w:rsidRDefault="00CF46E9" w:rsidP="00CF46E9">
      <w:pPr>
        <w:spacing w:after="0" w:line="240" w:lineRule="auto"/>
        <w:ind w:firstLine="709"/>
        <w:jc w:val="both"/>
        <w:rPr>
          <w:rFonts w:ascii="Arial" w:eastAsia="Times New Roman" w:hAnsi="Arial" w:cs="Arial"/>
          <w:b/>
          <w:bCs/>
          <w:color w:val="000000"/>
          <w:sz w:val="24"/>
          <w:szCs w:val="24"/>
        </w:rPr>
      </w:pPr>
      <w:r w:rsidRPr="00CF46E9">
        <w:rPr>
          <w:rFonts w:ascii="Arial" w:eastAsia="Times New Roman" w:hAnsi="Arial" w:cs="Arial"/>
          <w:b/>
          <w:bCs/>
          <w:color w:val="000000"/>
          <w:sz w:val="24"/>
          <w:szCs w:val="24"/>
        </w:rPr>
        <w:t>2. Проверка легального трудоустройства работников.</w:t>
      </w:r>
    </w:p>
    <w:p w:rsidR="00CF46E9" w:rsidRPr="00CF46E9" w:rsidRDefault="00CF46E9" w:rsidP="00CF46E9">
      <w:pPr>
        <w:spacing w:after="0" w:line="240" w:lineRule="auto"/>
        <w:ind w:firstLine="709"/>
        <w:jc w:val="both"/>
        <w:rPr>
          <w:rFonts w:ascii="Arial" w:eastAsia="Times New Roman" w:hAnsi="Arial" w:cs="Arial"/>
          <w:color w:val="000000"/>
          <w:sz w:val="24"/>
          <w:szCs w:val="24"/>
        </w:rPr>
      </w:pPr>
      <w:r w:rsidRPr="00CF46E9">
        <w:rPr>
          <w:rFonts w:ascii="Arial" w:eastAsia="Times New Roman" w:hAnsi="Arial" w:cs="Arial"/>
          <w:color w:val="000000"/>
          <w:sz w:val="24"/>
          <w:szCs w:val="24"/>
        </w:rPr>
        <w:t>Согласно ТК РФ, любая работа, выполняемая на постоянной основе в рамках исполнения контракта, должна быть оформлена </w:t>
      </w:r>
      <w:r w:rsidRPr="00CF46E9">
        <w:rPr>
          <w:rFonts w:ascii="Arial" w:eastAsia="Times New Roman" w:hAnsi="Arial" w:cs="Arial"/>
          <w:bCs/>
          <w:color w:val="000000"/>
          <w:sz w:val="24"/>
          <w:szCs w:val="24"/>
        </w:rPr>
        <w:t>трудовым договором</w:t>
      </w:r>
      <w:r w:rsidRPr="00CF46E9">
        <w:rPr>
          <w:rFonts w:ascii="Arial" w:eastAsia="Times New Roman" w:hAnsi="Arial" w:cs="Arial"/>
          <w:color w:val="000000"/>
          <w:sz w:val="24"/>
          <w:szCs w:val="24"/>
        </w:rPr>
        <w:t>. Использование договоров ГПХ для замещения штатных функций запрещено.</w:t>
      </w:r>
    </w:p>
    <w:p w:rsidR="00CF46E9" w:rsidRPr="00CF46E9" w:rsidRDefault="00CF46E9" w:rsidP="00CF46E9">
      <w:pPr>
        <w:spacing w:after="0" w:line="240" w:lineRule="auto"/>
        <w:ind w:firstLine="709"/>
        <w:jc w:val="center"/>
        <w:rPr>
          <w:rFonts w:ascii="Arial" w:eastAsia="Times New Roman" w:hAnsi="Arial" w:cs="Arial"/>
          <w:b/>
          <w:bCs/>
          <w:color w:val="000000"/>
          <w:sz w:val="24"/>
          <w:szCs w:val="24"/>
        </w:rPr>
      </w:pPr>
    </w:p>
    <w:p w:rsidR="00CF46E9" w:rsidRPr="00CF46E9" w:rsidRDefault="00CF46E9" w:rsidP="00CF46E9">
      <w:pPr>
        <w:spacing w:after="0" w:line="240" w:lineRule="auto"/>
        <w:ind w:firstLine="709"/>
        <w:jc w:val="center"/>
        <w:rPr>
          <w:rFonts w:ascii="Arial" w:eastAsia="Times New Roman" w:hAnsi="Arial" w:cs="Arial"/>
          <w:b/>
          <w:bCs/>
          <w:color w:val="000000"/>
          <w:sz w:val="24"/>
          <w:szCs w:val="24"/>
        </w:rPr>
      </w:pPr>
      <w:r w:rsidRPr="00CF46E9">
        <w:rPr>
          <w:rFonts w:ascii="Arial" w:eastAsia="Times New Roman" w:hAnsi="Arial" w:cs="Arial"/>
          <w:b/>
          <w:bCs/>
          <w:color w:val="000000"/>
          <w:sz w:val="24"/>
          <w:szCs w:val="24"/>
        </w:rPr>
        <w:t>Проверяемые элементы</w:t>
      </w:r>
    </w:p>
    <w:tbl>
      <w:tblPr>
        <w:tblW w:w="9422"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0"/>
        <w:gridCol w:w="1434"/>
        <w:gridCol w:w="2562"/>
        <w:gridCol w:w="1690"/>
        <w:gridCol w:w="3326"/>
      </w:tblGrid>
      <w:tr w:rsidR="00CF46E9" w:rsidRPr="00CF46E9" w:rsidTr="00CC0470">
        <w:trPr>
          <w:tblHeader/>
        </w:trPr>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b/>
                <w:color w:val="000000"/>
              </w:rPr>
            </w:pPr>
            <w:r w:rsidRPr="00CF46E9">
              <w:rPr>
                <w:rFonts w:ascii="Courier New" w:eastAsia="Times New Roman" w:hAnsi="Courier New" w:cs="Courier New"/>
                <w:b/>
                <w:color w:val="000000"/>
              </w:rPr>
              <w:lastRenderedPageBreak/>
              <w:t>№</w:t>
            </w:r>
          </w:p>
        </w:tc>
        <w:tc>
          <w:tcPr>
            <w:tcW w:w="1434"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b/>
                <w:color w:val="000000"/>
              </w:rPr>
            </w:pPr>
            <w:r w:rsidRPr="00CF46E9">
              <w:rPr>
                <w:rFonts w:ascii="Courier New" w:eastAsia="Times New Roman" w:hAnsi="Courier New" w:cs="Courier New"/>
                <w:b/>
                <w:color w:val="000000"/>
              </w:rPr>
              <w:t>Показатель</w:t>
            </w:r>
          </w:p>
        </w:tc>
        <w:tc>
          <w:tcPr>
            <w:tcW w:w="256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b/>
                <w:color w:val="000000"/>
              </w:rPr>
            </w:pPr>
            <w:r w:rsidRPr="00CF46E9">
              <w:rPr>
                <w:rFonts w:ascii="Courier New" w:eastAsia="Times New Roman" w:hAnsi="Courier New" w:cs="Courier New"/>
                <w:b/>
                <w:color w:val="000000"/>
              </w:rPr>
              <w:t>Метод проверки</w:t>
            </w:r>
          </w:p>
        </w:tc>
        <w:tc>
          <w:tcPr>
            <w:tcW w:w="169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b/>
                <w:color w:val="000000"/>
              </w:rPr>
            </w:pPr>
            <w:r w:rsidRPr="00CF46E9">
              <w:rPr>
                <w:rFonts w:ascii="Courier New" w:eastAsia="Times New Roman" w:hAnsi="Courier New" w:cs="Courier New"/>
                <w:b/>
                <w:color w:val="000000"/>
              </w:rPr>
              <w:t>Нормативный источник</w:t>
            </w:r>
          </w:p>
        </w:tc>
        <w:tc>
          <w:tcPr>
            <w:tcW w:w="3326"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b/>
                <w:color w:val="000000"/>
              </w:rPr>
            </w:pPr>
            <w:r w:rsidRPr="00CF46E9">
              <w:rPr>
                <w:rFonts w:ascii="Courier New" w:eastAsia="Times New Roman" w:hAnsi="Courier New" w:cs="Courier New"/>
                <w:b/>
                <w:color w:val="000000"/>
              </w:rPr>
              <w:t>Критерий соответствия</w:t>
            </w:r>
          </w:p>
        </w:tc>
      </w:tr>
      <w:tr w:rsidR="00CF46E9" w:rsidRPr="00CF46E9" w:rsidTr="00CC0470">
        <w:trPr>
          <w:trHeight w:val="1294"/>
        </w:trPr>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1</w:t>
            </w:r>
          </w:p>
        </w:tc>
        <w:tc>
          <w:tcPr>
            <w:tcW w:w="1434"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Наличие трудовых договоров</w:t>
            </w:r>
          </w:p>
        </w:tc>
        <w:tc>
          <w:tcPr>
            <w:tcW w:w="256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Анализ оригиналов/заверенных копий договоров</w:t>
            </w:r>
          </w:p>
        </w:tc>
        <w:tc>
          <w:tcPr>
            <w:tcW w:w="169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ТК РФ</w:t>
            </w:r>
          </w:p>
        </w:tc>
        <w:tc>
          <w:tcPr>
            <w:tcW w:w="3326"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Договоры должны быть заключены с каждым работником, участвующим в исполнении контракта. Должны содержать: место работы (адрес ОП), должность, график, оплату, срок</w:t>
            </w:r>
          </w:p>
        </w:tc>
      </w:tr>
      <w:tr w:rsidR="00CF46E9" w:rsidRPr="00CF46E9" w:rsidTr="00CC0470">
        <w:trPr>
          <w:trHeight w:val="984"/>
        </w:trPr>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2</w:t>
            </w:r>
          </w:p>
        </w:tc>
        <w:tc>
          <w:tcPr>
            <w:tcW w:w="1434"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Регистрация в СФР</w:t>
            </w:r>
          </w:p>
        </w:tc>
        <w:tc>
          <w:tcPr>
            <w:tcW w:w="256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Запрос сведений из СФР по Иркутской области</w:t>
            </w:r>
          </w:p>
        </w:tc>
        <w:tc>
          <w:tcPr>
            <w:tcW w:w="169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ФЗ № 125-ФЗ</w:t>
            </w:r>
          </w:p>
        </w:tc>
        <w:tc>
          <w:tcPr>
            <w:tcW w:w="3326"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Все работники должны быть зарегистрированы в СФР как застрахованные лица</w:t>
            </w:r>
          </w:p>
        </w:tc>
      </w:tr>
      <w:tr w:rsidR="00CF46E9" w:rsidRPr="00CF46E9" w:rsidTr="00CC0470">
        <w:trPr>
          <w:trHeight w:val="1477"/>
        </w:trPr>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3</w:t>
            </w:r>
          </w:p>
        </w:tc>
        <w:tc>
          <w:tcPr>
            <w:tcW w:w="1434"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lang w:val="en-US"/>
              </w:rPr>
            </w:pPr>
            <w:r w:rsidRPr="00CF46E9">
              <w:rPr>
                <w:rFonts w:ascii="Courier New" w:eastAsia="Times New Roman" w:hAnsi="Courier New" w:cs="Courier New"/>
                <w:color w:val="000000"/>
              </w:rPr>
              <w:t>Ведение табелей учета</w:t>
            </w:r>
          </w:p>
        </w:tc>
        <w:tc>
          <w:tcPr>
            <w:tcW w:w="256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Проверка табелей за период исполнения контракта</w:t>
            </w:r>
          </w:p>
        </w:tc>
        <w:tc>
          <w:tcPr>
            <w:tcW w:w="169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ФЗ № 402-ФЗ</w:t>
            </w:r>
          </w:p>
        </w:tc>
        <w:tc>
          <w:tcPr>
            <w:tcW w:w="3326"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Табели должны быть оформлены по форме № Т-12 (или Т-13), подписаны работниками и руководителем ОП, содержать все виды отсутствия (отпуск, больничный и т.д.)</w:t>
            </w:r>
          </w:p>
        </w:tc>
      </w:tr>
    </w:tbl>
    <w:p w:rsidR="00CF46E9" w:rsidRPr="00CF46E9" w:rsidRDefault="00CF46E9" w:rsidP="00CF46E9">
      <w:pPr>
        <w:spacing w:after="0" w:line="240" w:lineRule="auto"/>
        <w:ind w:firstLine="709"/>
        <w:jc w:val="both"/>
        <w:rPr>
          <w:rFonts w:ascii="Arial" w:eastAsia="Times New Roman" w:hAnsi="Arial" w:cs="Arial"/>
          <w:b/>
          <w:bCs/>
          <w:color w:val="000000"/>
          <w:sz w:val="28"/>
          <w:szCs w:val="28"/>
        </w:rPr>
      </w:pPr>
    </w:p>
    <w:p w:rsidR="00CF46E9" w:rsidRPr="00CF46E9" w:rsidRDefault="00CF46E9" w:rsidP="00CF46E9">
      <w:pPr>
        <w:spacing w:after="0" w:line="240" w:lineRule="auto"/>
        <w:ind w:firstLine="709"/>
        <w:jc w:val="both"/>
        <w:rPr>
          <w:rFonts w:ascii="Arial" w:eastAsia="Times New Roman" w:hAnsi="Arial" w:cs="Arial"/>
          <w:color w:val="000000"/>
          <w:sz w:val="24"/>
          <w:szCs w:val="24"/>
        </w:rPr>
      </w:pPr>
      <w:r w:rsidRPr="00CF46E9">
        <w:rPr>
          <w:rFonts w:ascii="Arial" w:eastAsia="Times New Roman" w:hAnsi="Arial" w:cs="Arial"/>
          <w:b/>
          <w:bCs/>
          <w:color w:val="000000"/>
          <w:sz w:val="24"/>
          <w:szCs w:val="24"/>
        </w:rPr>
        <w:t>Важно:</w:t>
      </w:r>
      <w:r w:rsidRPr="00CF46E9">
        <w:rPr>
          <w:rFonts w:ascii="Arial" w:eastAsia="Times New Roman" w:hAnsi="Arial" w:cs="Arial"/>
          <w:color w:val="000000"/>
          <w:sz w:val="24"/>
          <w:szCs w:val="24"/>
        </w:rPr>
        <w:t xml:space="preserve"> если исполнитель использует подрядные организации или индивидуальных предпринимателей - необходимо проверить и их на соответствие этим требованиям. </w:t>
      </w:r>
    </w:p>
    <w:p w:rsidR="00CF46E9" w:rsidRPr="00CF46E9" w:rsidRDefault="00CF46E9" w:rsidP="00CF46E9">
      <w:pPr>
        <w:spacing w:after="0" w:line="240" w:lineRule="auto"/>
        <w:ind w:firstLine="709"/>
        <w:jc w:val="both"/>
        <w:rPr>
          <w:rFonts w:ascii="Arial" w:eastAsia="Times New Roman" w:hAnsi="Arial" w:cs="Arial"/>
          <w:color w:val="000000"/>
          <w:sz w:val="24"/>
          <w:szCs w:val="24"/>
        </w:rPr>
      </w:pPr>
      <w:r w:rsidRPr="00CF46E9">
        <w:rPr>
          <w:rFonts w:ascii="Arial" w:eastAsia="Times New Roman" w:hAnsi="Arial" w:cs="Arial"/>
          <w:color w:val="000000"/>
          <w:sz w:val="24"/>
          <w:szCs w:val="24"/>
        </w:rPr>
        <w:t>При использовании субподрядных организаций или ИП - </w:t>
      </w:r>
      <w:r w:rsidRPr="00CF46E9">
        <w:rPr>
          <w:rFonts w:ascii="Arial" w:eastAsia="Times New Roman" w:hAnsi="Arial" w:cs="Arial"/>
          <w:bCs/>
          <w:color w:val="000000"/>
          <w:sz w:val="24"/>
          <w:szCs w:val="24"/>
        </w:rPr>
        <w:t>ответственность за соблюдение трудового законодательства лежит на основном исполнителе контракта</w:t>
      </w:r>
      <w:r w:rsidRPr="00CF46E9">
        <w:rPr>
          <w:rFonts w:ascii="Arial" w:eastAsia="Times New Roman" w:hAnsi="Arial" w:cs="Arial"/>
          <w:color w:val="000000"/>
          <w:sz w:val="24"/>
          <w:szCs w:val="24"/>
        </w:rPr>
        <w:t>.</w:t>
      </w:r>
    </w:p>
    <w:p w:rsidR="00CF46E9" w:rsidRPr="00CF46E9" w:rsidRDefault="00CF46E9" w:rsidP="00CF46E9">
      <w:pPr>
        <w:spacing w:after="0" w:line="240" w:lineRule="auto"/>
        <w:ind w:firstLine="709"/>
        <w:jc w:val="both"/>
        <w:rPr>
          <w:rFonts w:ascii="Arial" w:eastAsia="Times New Roman" w:hAnsi="Arial" w:cs="Arial"/>
          <w:color w:val="FF0000"/>
          <w:sz w:val="24"/>
          <w:szCs w:val="24"/>
        </w:rPr>
      </w:pPr>
    </w:p>
    <w:p w:rsidR="00CF46E9" w:rsidRPr="00CF46E9" w:rsidRDefault="00CF46E9" w:rsidP="00CF46E9">
      <w:pPr>
        <w:spacing w:after="0" w:line="240" w:lineRule="auto"/>
        <w:ind w:firstLine="709"/>
        <w:jc w:val="both"/>
        <w:rPr>
          <w:rFonts w:ascii="Arial" w:eastAsia="Times New Roman" w:hAnsi="Arial" w:cs="Arial"/>
          <w:b/>
          <w:bCs/>
          <w:color w:val="000000"/>
          <w:sz w:val="24"/>
          <w:szCs w:val="24"/>
        </w:rPr>
      </w:pPr>
      <w:r w:rsidRPr="00CF46E9">
        <w:rPr>
          <w:rFonts w:ascii="Arial" w:eastAsia="Times New Roman" w:hAnsi="Arial" w:cs="Arial"/>
          <w:b/>
          <w:bCs/>
          <w:color w:val="000000"/>
          <w:sz w:val="24"/>
          <w:szCs w:val="24"/>
        </w:rPr>
        <w:t>3. Проверка налоговой и бюджетной правомерности.</w:t>
      </w:r>
    </w:p>
    <w:p w:rsidR="00CF46E9" w:rsidRPr="00CF46E9" w:rsidRDefault="00CF46E9" w:rsidP="00CF46E9">
      <w:pPr>
        <w:spacing w:after="0" w:line="240" w:lineRule="auto"/>
        <w:ind w:firstLine="709"/>
        <w:jc w:val="both"/>
        <w:rPr>
          <w:rFonts w:ascii="Arial" w:eastAsia="Times New Roman" w:hAnsi="Arial" w:cs="Arial"/>
          <w:color w:val="000000"/>
          <w:sz w:val="24"/>
          <w:szCs w:val="24"/>
        </w:rPr>
      </w:pPr>
      <w:r w:rsidRPr="00CF46E9">
        <w:rPr>
          <w:rFonts w:ascii="Arial" w:eastAsia="Times New Roman" w:hAnsi="Arial" w:cs="Arial"/>
          <w:color w:val="000000"/>
          <w:sz w:val="24"/>
          <w:szCs w:val="24"/>
        </w:rPr>
        <w:t>Легальное трудоустройство невозможно без корректного налогообложения. Проверка соблюдения исполнителями контрактов налогового законодательства — обязательный элемент оценки добросовестности исполнителя. Все выплаты работникам должны быть документально подтверждены и отражены в налоговой отчетности.</w:t>
      </w:r>
    </w:p>
    <w:p w:rsidR="00CF46E9" w:rsidRPr="00CF46E9" w:rsidRDefault="00CF46E9" w:rsidP="00CF46E9">
      <w:pPr>
        <w:spacing w:after="0" w:line="240" w:lineRule="auto"/>
        <w:ind w:firstLine="709"/>
        <w:jc w:val="center"/>
        <w:rPr>
          <w:rFonts w:ascii="Arial" w:eastAsia="Times New Roman" w:hAnsi="Arial" w:cs="Arial"/>
          <w:b/>
          <w:bCs/>
          <w:color w:val="000000"/>
          <w:sz w:val="24"/>
          <w:szCs w:val="24"/>
        </w:rPr>
      </w:pPr>
    </w:p>
    <w:p w:rsidR="00CF46E9" w:rsidRPr="00CF46E9" w:rsidRDefault="00CF46E9" w:rsidP="00CF46E9">
      <w:pPr>
        <w:spacing w:after="0" w:line="240" w:lineRule="auto"/>
        <w:ind w:firstLine="709"/>
        <w:jc w:val="center"/>
        <w:rPr>
          <w:rFonts w:ascii="Arial" w:eastAsia="Times New Roman" w:hAnsi="Arial" w:cs="Arial"/>
          <w:b/>
          <w:bCs/>
          <w:color w:val="000000"/>
          <w:sz w:val="24"/>
          <w:szCs w:val="24"/>
        </w:rPr>
      </w:pPr>
      <w:r w:rsidRPr="00CF46E9">
        <w:rPr>
          <w:rFonts w:ascii="Arial" w:eastAsia="Times New Roman" w:hAnsi="Arial" w:cs="Arial"/>
          <w:b/>
          <w:bCs/>
          <w:color w:val="000000"/>
          <w:sz w:val="24"/>
          <w:szCs w:val="24"/>
        </w:rPr>
        <w:t>Проверяемые элементы</w:t>
      </w:r>
    </w:p>
    <w:tbl>
      <w:tblPr>
        <w:tblW w:w="9356"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0"/>
        <w:gridCol w:w="1809"/>
        <w:gridCol w:w="1682"/>
        <w:gridCol w:w="1701"/>
        <w:gridCol w:w="3754"/>
      </w:tblGrid>
      <w:tr w:rsidR="00CF46E9" w:rsidRPr="00CF46E9" w:rsidTr="00CC0470">
        <w:trPr>
          <w:tblHeader/>
        </w:trPr>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w:t>
            </w:r>
          </w:p>
        </w:tc>
        <w:tc>
          <w:tcPr>
            <w:tcW w:w="1809"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Показатель</w:t>
            </w:r>
          </w:p>
        </w:tc>
        <w:tc>
          <w:tcPr>
            <w:tcW w:w="168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Метод проверки</w:t>
            </w:r>
          </w:p>
        </w:tc>
        <w:tc>
          <w:tcPr>
            <w:tcW w:w="1701"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Нормативный источник</w:t>
            </w:r>
          </w:p>
        </w:tc>
        <w:tc>
          <w:tcPr>
            <w:tcW w:w="3754"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Критерий соответствия</w:t>
            </w:r>
          </w:p>
        </w:tc>
      </w:tr>
      <w:tr w:rsidR="00CF46E9" w:rsidRPr="00CF46E9" w:rsidTr="00CC0470">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1</w:t>
            </w:r>
          </w:p>
        </w:tc>
        <w:tc>
          <w:tcPr>
            <w:tcW w:w="1809"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 xml:space="preserve">Исчисление, удержание и перечисление НДФЛ и страховых взносов в бюджет </w:t>
            </w:r>
          </w:p>
        </w:tc>
        <w:tc>
          <w:tcPr>
            <w:tcW w:w="168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Анализ отчетов 6-НДФЛ,  справок 2-НДФЛ и РСВ</w:t>
            </w:r>
          </w:p>
        </w:tc>
        <w:tc>
          <w:tcPr>
            <w:tcW w:w="1701"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НК РФ</w:t>
            </w:r>
          </w:p>
        </w:tc>
        <w:tc>
          <w:tcPr>
            <w:tcW w:w="3754" w:type="dxa"/>
            <w:tcMar>
              <w:top w:w="90" w:type="dxa"/>
              <w:left w:w="195" w:type="dxa"/>
              <w:bottom w:w="90" w:type="dxa"/>
              <w:right w:w="195" w:type="dxa"/>
            </w:tcMar>
            <w:vAlign w:val="center"/>
            <w:hideMark/>
          </w:tcPr>
          <w:p w:rsidR="00CF46E9" w:rsidRPr="00CF46E9" w:rsidRDefault="00CF46E9" w:rsidP="00CF46E9">
            <w:pPr>
              <w:autoSpaceDE w:val="0"/>
              <w:autoSpaceDN w:val="0"/>
              <w:adjustRightInd w:val="0"/>
              <w:spacing w:after="0" w:line="240" w:lineRule="auto"/>
              <w:jc w:val="both"/>
              <w:rPr>
                <w:rFonts w:ascii="Courier New" w:eastAsia="Times New Roman" w:hAnsi="Courier New" w:cs="Courier New"/>
                <w:color w:val="000000"/>
              </w:rPr>
            </w:pPr>
            <w:r w:rsidRPr="00CF46E9">
              <w:rPr>
                <w:rFonts w:ascii="Courier New" w:eastAsia="Times New Roman" w:hAnsi="Courier New" w:cs="Courier New"/>
                <w:color w:val="000000"/>
              </w:rPr>
              <w:t>Удержание НДФЛ при фактической выплате зарплаты работнику (</w:t>
            </w:r>
            <w:hyperlink r:id="rId9" w:history="1">
              <w:r w:rsidRPr="00CF46E9">
                <w:rPr>
                  <w:rFonts w:ascii="Courier New" w:eastAsia="Times New Roman" w:hAnsi="Courier New" w:cs="Courier New"/>
                  <w:color w:val="000000"/>
                </w:rPr>
                <w:t>п. 4 ст. 226</w:t>
              </w:r>
            </w:hyperlink>
            <w:r w:rsidRPr="00CF46E9">
              <w:rPr>
                <w:rFonts w:ascii="Courier New" w:eastAsia="Times New Roman" w:hAnsi="Courier New" w:cs="Courier New"/>
                <w:color w:val="000000"/>
              </w:rPr>
              <w:t xml:space="preserve"> НК РФ).  Уплата НДФЛ с зарплаты не позже следующей даты (</w:t>
            </w:r>
            <w:hyperlink r:id="rId10" w:history="1">
              <w:r w:rsidRPr="00CF46E9">
                <w:rPr>
                  <w:rFonts w:ascii="Courier New" w:eastAsia="Times New Roman" w:hAnsi="Courier New" w:cs="Courier New"/>
                  <w:color w:val="000000"/>
                </w:rPr>
                <w:t>п. 6 ст. 226</w:t>
              </w:r>
            </w:hyperlink>
            <w:r w:rsidRPr="00CF46E9">
              <w:rPr>
                <w:rFonts w:ascii="Courier New" w:eastAsia="Times New Roman" w:hAnsi="Courier New" w:cs="Courier New"/>
                <w:color w:val="000000"/>
              </w:rPr>
              <w:t xml:space="preserve"> НК РФ).</w:t>
            </w:r>
          </w:p>
          <w:p w:rsidR="00CF46E9" w:rsidRPr="00CF46E9" w:rsidRDefault="00CF46E9" w:rsidP="00CF46E9">
            <w:pPr>
              <w:autoSpaceDE w:val="0"/>
              <w:autoSpaceDN w:val="0"/>
              <w:adjustRightInd w:val="0"/>
              <w:spacing w:after="0" w:line="240" w:lineRule="auto"/>
              <w:jc w:val="both"/>
              <w:rPr>
                <w:rFonts w:ascii="Courier New" w:eastAsia="Times New Roman" w:hAnsi="Courier New" w:cs="Courier New"/>
                <w:color w:val="000000"/>
              </w:rPr>
            </w:pPr>
            <w:r w:rsidRPr="00CF46E9">
              <w:rPr>
                <w:rFonts w:ascii="Courier New" w:eastAsia="Times New Roman" w:hAnsi="Courier New" w:cs="Courier New"/>
                <w:color w:val="000000"/>
              </w:rPr>
              <w:t>Начисление страховых взносов на последнее число каждого месяца по каждому застрахованному лицу (</w:t>
            </w:r>
            <w:hyperlink r:id="rId11" w:history="1">
              <w:r w:rsidRPr="00CF46E9">
                <w:rPr>
                  <w:rFonts w:ascii="Courier New" w:eastAsia="Times New Roman" w:hAnsi="Courier New" w:cs="Courier New"/>
                  <w:color w:val="000000"/>
                </w:rPr>
                <w:t>п. 1 ст. 421</w:t>
              </w:r>
            </w:hyperlink>
            <w:r w:rsidRPr="00CF46E9">
              <w:rPr>
                <w:rFonts w:ascii="Courier New" w:eastAsia="Times New Roman" w:hAnsi="Courier New" w:cs="Courier New"/>
                <w:color w:val="000000"/>
              </w:rPr>
              <w:t xml:space="preserve">, </w:t>
            </w:r>
            <w:hyperlink r:id="rId12" w:history="1">
              <w:r w:rsidRPr="00CF46E9">
                <w:rPr>
                  <w:rFonts w:ascii="Courier New" w:eastAsia="Times New Roman" w:hAnsi="Courier New" w:cs="Courier New"/>
                  <w:color w:val="000000"/>
                </w:rPr>
                <w:t xml:space="preserve">п. 1 </w:t>
              </w:r>
              <w:r w:rsidRPr="00CF46E9">
                <w:rPr>
                  <w:rFonts w:ascii="Courier New" w:eastAsia="Times New Roman" w:hAnsi="Courier New" w:cs="Courier New"/>
                  <w:color w:val="000000"/>
                </w:rPr>
                <w:lastRenderedPageBreak/>
                <w:t>ст. 431</w:t>
              </w:r>
            </w:hyperlink>
            <w:r w:rsidRPr="00CF46E9">
              <w:rPr>
                <w:rFonts w:ascii="Courier New" w:eastAsia="Times New Roman" w:hAnsi="Courier New" w:cs="Courier New"/>
                <w:color w:val="000000"/>
              </w:rPr>
              <w:t xml:space="preserve"> НК РФ).</w:t>
            </w:r>
          </w:p>
          <w:p w:rsidR="00CF46E9" w:rsidRPr="00CF46E9" w:rsidRDefault="00CF46E9" w:rsidP="00CF46E9">
            <w:pPr>
              <w:autoSpaceDE w:val="0"/>
              <w:autoSpaceDN w:val="0"/>
              <w:adjustRightInd w:val="0"/>
              <w:spacing w:after="0" w:line="240" w:lineRule="auto"/>
              <w:jc w:val="both"/>
              <w:rPr>
                <w:rFonts w:ascii="Courier New" w:eastAsia="Times New Roman" w:hAnsi="Courier New" w:cs="Courier New"/>
                <w:color w:val="000000"/>
              </w:rPr>
            </w:pPr>
            <w:r w:rsidRPr="00CF46E9">
              <w:rPr>
                <w:rFonts w:ascii="Courier New" w:eastAsia="Times New Roman" w:hAnsi="Courier New" w:cs="Courier New"/>
                <w:color w:val="000000"/>
              </w:rPr>
              <w:t>Срок уплаты страховых взносов - не позднее 28-го числа месяца, следующего за месяцем, за который они начислены (</w:t>
            </w:r>
            <w:hyperlink r:id="rId13" w:history="1">
              <w:r w:rsidRPr="00CF46E9">
                <w:rPr>
                  <w:rFonts w:ascii="Courier New" w:eastAsia="Times New Roman" w:hAnsi="Courier New" w:cs="Courier New"/>
                  <w:color w:val="000000"/>
                </w:rPr>
                <w:t>п. 3 ст. 431</w:t>
              </w:r>
            </w:hyperlink>
            <w:r w:rsidRPr="00CF46E9">
              <w:rPr>
                <w:rFonts w:ascii="Courier New" w:eastAsia="Times New Roman" w:hAnsi="Courier New" w:cs="Courier New"/>
                <w:color w:val="000000"/>
              </w:rPr>
              <w:t xml:space="preserve"> НК РФ).</w:t>
            </w:r>
          </w:p>
        </w:tc>
      </w:tr>
      <w:tr w:rsidR="00CF46E9" w:rsidRPr="00CF46E9" w:rsidTr="00CC0470">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lastRenderedPageBreak/>
              <w:t>2</w:t>
            </w:r>
          </w:p>
        </w:tc>
        <w:tc>
          <w:tcPr>
            <w:tcW w:w="1809"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Документальное подтверждение выплаты заработной платы работникам</w:t>
            </w:r>
          </w:p>
        </w:tc>
        <w:tc>
          <w:tcPr>
            <w:tcW w:w="168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Проверка: — приказов о приеме; — табелей учета рабочего времени; — расчетных листов; —</w:t>
            </w:r>
          </w:p>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налоговых регистров</w:t>
            </w:r>
            <w:proofErr w:type="gramStart"/>
            <w:r w:rsidRPr="00CF46E9">
              <w:rPr>
                <w:rFonts w:ascii="Courier New" w:eastAsia="Times New Roman" w:hAnsi="Courier New" w:cs="Courier New"/>
                <w:color w:val="000000"/>
                <w:lang w:val="en-US"/>
              </w:rPr>
              <w:t>;</w:t>
            </w:r>
            <w:r w:rsidRPr="00CF46E9">
              <w:rPr>
                <w:rFonts w:ascii="Courier New" w:eastAsia="Times New Roman" w:hAnsi="Courier New" w:cs="Courier New"/>
                <w:color w:val="000000"/>
              </w:rPr>
              <w:t xml:space="preserve">-- </w:t>
            </w:r>
            <w:proofErr w:type="gramEnd"/>
            <w:r w:rsidRPr="00CF46E9">
              <w:rPr>
                <w:rFonts w:ascii="Courier New" w:eastAsia="Times New Roman" w:hAnsi="Courier New" w:cs="Courier New"/>
                <w:color w:val="000000"/>
              </w:rPr>
              <w:t>банковских выписок</w:t>
            </w:r>
          </w:p>
        </w:tc>
        <w:tc>
          <w:tcPr>
            <w:tcW w:w="1701"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w:t>
            </w:r>
          </w:p>
        </w:tc>
        <w:tc>
          <w:tcPr>
            <w:tcW w:w="3754"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Все выплаты  заработной платы работникам должны быть документально обоснованы и подтверждены первичными документами</w:t>
            </w:r>
          </w:p>
        </w:tc>
      </w:tr>
      <w:tr w:rsidR="00CF46E9" w:rsidRPr="00CF46E9" w:rsidTr="00CC0470">
        <w:tc>
          <w:tcPr>
            <w:tcW w:w="4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3</w:t>
            </w:r>
          </w:p>
        </w:tc>
        <w:tc>
          <w:tcPr>
            <w:tcW w:w="1809"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Порядок выплаты заработной платы</w:t>
            </w:r>
          </w:p>
        </w:tc>
        <w:tc>
          <w:tcPr>
            <w:tcW w:w="1682"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Анализ банковских выписок</w:t>
            </w:r>
          </w:p>
        </w:tc>
        <w:tc>
          <w:tcPr>
            <w:tcW w:w="1701"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ТК РФ</w:t>
            </w:r>
          </w:p>
        </w:tc>
        <w:tc>
          <w:tcPr>
            <w:tcW w:w="3754"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color w:val="000000"/>
              </w:rPr>
            </w:pPr>
            <w:r w:rsidRPr="00CF46E9">
              <w:rPr>
                <w:rFonts w:ascii="Courier New" w:eastAsia="Times New Roman" w:hAnsi="Courier New" w:cs="Courier New"/>
                <w:color w:val="000000"/>
              </w:rPr>
              <w:t>Зарплата должна перечисляться на личные банковские счета работников. Запрещено перечисление денежных средств  через третьих лиц, кассу, выдача  наличных денежных средств  без документального подтверждения</w:t>
            </w:r>
          </w:p>
        </w:tc>
      </w:tr>
    </w:tbl>
    <w:p w:rsidR="00CF46E9" w:rsidRPr="00CF46E9" w:rsidRDefault="00CF46E9" w:rsidP="00CF46E9">
      <w:pPr>
        <w:spacing w:after="0" w:line="240" w:lineRule="auto"/>
        <w:ind w:firstLine="709"/>
        <w:jc w:val="both"/>
        <w:rPr>
          <w:rFonts w:ascii="Arial" w:eastAsia="Times New Roman" w:hAnsi="Arial" w:cs="Arial"/>
          <w:b/>
          <w:bCs/>
          <w:color w:val="000000"/>
          <w:sz w:val="28"/>
          <w:szCs w:val="28"/>
        </w:rPr>
      </w:pPr>
    </w:p>
    <w:p w:rsidR="00CF46E9" w:rsidRPr="00CF46E9" w:rsidRDefault="00CF46E9" w:rsidP="00CF46E9">
      <w:pPr>
        <w:spacing w:after="0" w:line="240" w:lineRule="auto"/>
        <w:ind w:firstLine="709"/>
        <w:jc w:val="both"/>
        <w:rPr>
          <w:rFonts w:ascii="Arial" w:eastAsia="Times New Roman" w:hAnsi="Arial" w:cs="Arial"/>
          <w:color w:val="000000"/>
          <w:sz w:val="24"/>
          <w:szCs w:val="24"/>
        </w:rPr>
      </w:pPr>
      <w:r w:rsidRPr="00CF46E9">
        <w:rPr>
          <w:rFonts w:ascii="Arial" w:eastAsia="Times New Roman" w:hAnsi="Arial" w:cs="Arial"/>
          <w:b/>
          <w:bCs/>
          <w:color w:val="000000"/>
          <w:sz w:val="24"/>
          <w:szCs w:val="24"/>
        </w:rPr>
        <w:t>Важно:</w:t>
      </w:r>
      <w:r w:rsidRPr="00CF46E9">
        <w:rPr>
          <w:rFonts w:ascii="Arial" w:eastAsia="Times New Roman" w:hAnsi="Arial" w:cs="Arial"/>
          <w:b/>
          <w:bCs/>
          <w:color w:val="000000"/>
          <w:sz w:val="28"/>
          <w:szCs w:val="28"/>
        </w:rPr>
        <w:t xml:space="preserve"> </w:t>
      </w:r>
      <w:r w:rsidRPr="00CF46E9">
        <w:rPr>
          <w:rFonts w:ascii="Arial" w:eastAsia="Times New Roman" w:hAnsi="Arial" w:cs="Arial"/>
          <w:bCs/>
          <w:color w:val="000000"/>
          <w:sz w:val="24"/>
          <w:szCs w:val="24"/>
        </w:rPr>
        <w:t>и</w:t>
      </w:r>
      <w:r w:rsidRPr="00CF46E9">
        <w:rPr>
          <w:rFonts w:ascii="Arial" w:eastAsia="Times New Roman" w:hAnsi="Arial" w:cs="Arial"/>
          <w:color w:val="000000"/>
          <w:sz w:val="24"/>
          <w:szCs w:val="24"/>
        </w:rPr>
        <w:t>спользование «счет-посредника» (перевод средств на счет ИП/</w:t>
      </w:r>
      <w:proofErr w:type="spellStart"/>
      <w:r w:rsidRPr="00CF46E9">
        <w:rPr>
          <w:rFonts w:ascii="Arial" w:eastAsia="Times New Roman" w:hAnsi="Arial" w:cs="Arial"/>
          <w:color w:val="000000"/>
          <w:sz w:val="24"/>
          <w:szCs w:val="24"/>
        </w:rPr>
        <w:t>физ</w:t>
      </w:r>
      <w:proofErr w:type="gramStart"/>
      <w:r w:rsidRPr="00CF46E9">
        <w:rPr>
          <w:rFonts w:ascii="Arial" w:eastAsia="Times New Roman" w:hAnsi="Arial" w:cs="Arial"/>
          <w:color w:val="000000"/>
          <w:sz w:val="24"/>
          <w:szCs w:val="24"/>
        </w:rPr>
        <w:t>.л</w:t>
      </w:r>
      <w:proofErr w:type="gramEnd"/>
      <w:r w:rsidRPr="00CF46E9">
        <w:rPr>
          <w:rFonts w:ascii="Arial" w:eastAsia="Times New Roman" w:hAnsi="Arial" w:cs="Arial"/>
          <w:color w:val="000000"/>
          <w:sz w:val="24"/>
          <w:szCs w:val="24"/>
        </w:rPr>
        <w:t>ица</w:t>
      </w:r>
      <w:proofErr w:type="spellEnd"/>
      <w:r w:rsidRPr="00CF46E9">
        <w:rPr>
          <w:rFonts w:ascii="Arial" w:eastAsia="Times New Roman" w:hAnsi="Arial" w:cs="Arial"/>
          <w:color w:val="000000"/>
          <w:sz w:val="24"/>
          <w:szCs w:val="24"/>
        </w:rPr>
        <w:t>, который затем распределяет зарплату) — </w:t>
      </w:r>
      <w:r w:rsidRPr="00CF46E9">
        <w:rPr>
          <w:rFonts w:ascii="Arial" w:eastAsia="Times New Roman" w:hAnsi="Arial" w:cs="Arial"/>
          <w:bCs/>
          <w:color w:val="000000"/>
          <w:sz w:val="24"/>
          <w:szCs w:val="24"/>
        </w:rPr>
        <w:t>признак схемы уклонения от уплаты НДФЛ  и страховых взносов</w:t>
      </w:r>
      <w:r w:rsidRPr="00CF46E9">
        <w:rPr>
          <w:rFonts w:ascii="Arial" w:eastAsia="Times New Roman" w:hAnsi="Arial" w:cs="Arial"/>
          <w:color w:val="000000"/>
          <w:sz w:val="24"/>
          <w:szCs w:val="24"/>
        </w:rPr>
        <w:t>. Такие действия влекут:</w:t>
      </w:r>
    </w:p>
    <w:p w:rsidR="00CF46E9" w:rsidRPr="00CF46E9" w:rsidRDefault="00CF46E9" w:rsidP="00CF46E9">
      <w:pPr>
        <w:numPr>
          <w:ilvl w:val="0"/>
          <w:numId w:val="9"/>
        </w:numPr>
        <w:spacing w:after="0" w:line="240" w:lineRule="auto"/>
        <w:ind w:left="0" w:firstLine="709"/>
        <w:jc w:val="both"/>
        <w:rPr>
          <w:rFonts w:ascii="Arial" w:eastAsia="Times New Roman" w:hAnsi="Arial" w:cs="Arial"/>
          <w:color w:val="000000"/>
          <w:sz w:val="24"/>
          <w:szCs w:val="24"/>
        </w:rPr>
      </w:pPr>
      <w:r w:rsidRPr="00CF46E9">
        <w:rPr>
          <w:rFonts w:ascii="Arial" w:eastAsia="Times New Roman" w:hAnsi="Arial" w:cs="Arial"/>
          <w:color w:val="000000"/>
          <w:sz w:val="24"/>
          <w:szCs w:val="24"/>
        </w:rPr>
        <w:t>доначисление  НДФЛ и  страховых взносов. Начисление пени;</w:t>
      </w:r>
    </w:p>
    <w:p w:rsidR="00CF46E9" w:rsidRPr="00CF46E9" w:rsidRDefault="00CF46E9" w:rsidP="00CF46E9">
      <w:pPr>
        <w:numPr>
          <w:ilvl w:val="0"/>
          <w:numId w:val="9"/>
        </w:numPr>
        <w:spacing w:after="0" w:line="240" w:lineRule="auto"/>
        <w:ind w:left="0" w:firstLine="709"/>
        <w:jc w:val="both"/>
        <w:rPr>
          <w:rFonts w:ascii="Arial" w:eastAsia="Times New Roman" w:hAnsi="Arial" w:cs="Arial"/>
          <w:color w:val="000000"/>
          <w:sz w:val="24"/>
          <w:szCs w:val="24"/>
        </w:rPr>
      </w:pPr>
      <w:r w:rsidRPr="00CF46E9">
        <w:rPr>
          <w:rFonts w:ascii="Arial" w:eastAsia="Times New Roman" w:hAnsi="Arial" w:cs="Arial"/>
          <w:color w:val="000000"/>
          <w:sz w:val="24"/>
          <w:szCs w:val="24"/>
        </w:rPr>
        <w:t>штрафы по ст. 122 НК РФ;</w:t>
      </w:r>
    </w:p>
    <w:p w:rsidR="00CF46E9" w:rsidRPr="00CF46E9" w:rsidRDefault="00CF46E9" w:rsidP="00CF46E9">
      <w:pPr>
        <w:numPr>
          <w:ilvl w:val="0"/>
          <w:numId w:val="9"/>
        </w:numPr>
        <w:spacing w:after="0" w:line="240" w:lineRule="auto"/>
        <w:ind w:left="0" w:firstLine="709"/>
        <w:jc w:val="both"/>
        <w:rPr>
          <w:rFonts w:ascii="Arial" w:eastAsia="Times New Roman" w:hAnsi="Arial" w:cs="Arial"/>
          <w:color w:val="000000"/>
          <w:sz w:val="24"/>
          <w:szCs w:val="24"/>
        </w:rPr>
      </w:pPr>
      <w:r w:rsidRPr="00CF46E9">
        <w:rPr>
          <w:rFonts w:ascii="Arial" w:eastAsia="Times New Roman" w:hAnsi="Arial" w:cs="Arial"/>
          <w:color w:val="000000"/>
          <w:sz w:val="24"/>
          <w:szCs w:val="24"/>
        </w:rPr>
        <w:t>уголовную ответственность по ст. 199.1 УК РФ (неисполнение обязанностей налогового агента).</w:t>
      </w:r>
    </w:p>
    <w:p w:rsidR="00CF46E9" w:rsidRPr="00CF46E9" w:rsidRDefault="00CF46E9" w:rsidP="00CF46E9">
      <w:pPr>
        <w:spacing w:after="0" w:line="240" w:lineRule="auto"/>
        <w:ind w:left="709"/>
        <w:contextualSpacing/>
        <w:jc w:val="both"/>
        <w:rPr>
          <w:rFonts w:ascii="Arial" w:eastAsia="Times New Roman" w:hAnsi="Arial" w:cs="Arial"/>
          <w:bCs/>
          <w:color w:val="000000"/>
          <w:sz w:val="28"/>
          <w:szCs w:val="28"/>
        </w:rPr>
      </w:pPr>
    </w:p>
    <w:p w:rsidR="00CF46E9" w:rsidRPr="00CF46E9" w:rsidRDefault="00CF46E9" w:rsidP="00CF46E9">
      <w:pPr>
        <w:spacing w:after="0" w:line="240" w:lineRule="auto"/>
        <w:ind w:left="709"/>
        <w:contextualSpacing/>
        <w:jc w:val="center"/>
        <w:rPr>
          <w:rFonts w:ascii="Arial" w:eastAsia="Times New Roman" w:hAnsi="Arial" w:cs="Arial"/>
          <w:b/>
          <w:bCs/>
          <w:color w:val="000000"/>
          <w:sz w:val="24"/>
          <w:szCs w:val="24"/>
        </w:rPr>
      </w:pPr>
      <w:r w:rsidRPr="00CF46E9">
        <w:rPr>
          <w:rFonts w:ascii="Arial" w:eastAsia="Times New Roman" w:hAnsi="Arial" w:cs="Arial"/>
          <w:b/>
          <w:bCs/>
          <w:color w:val="000000"/>
          <w:sz w:val="24"/>
          <w:szCs w:val="24"/>
        </w:rPr>
        <w:t>4. Финальный вывод и действия</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46"/>
        <w:gridCol w:w="4710"/>
      </w:tblGrid>
      <w:tr w:rsidR="00CF46E9" w:rsidRPr="00CF46E9" w:rsidTr="00CC0470">
        <w:trPr>
          <w:tblHeader/>
        </w:trPr>
        <w:tc>
          <w:tcPr>
            <w:tcW w:w="4646"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Критерии</w:t>
            </w:r>
          </w:p>
        </w:tc>
        <w:tc>
          <w:tcPr>
            <w:tcW w:w="47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 xml:space="preserve">Действия </w:t>
            </w:r>
          </w:p>
        </w:tc>
      </w:tr>
      <w:tr w:rsidR="00CF46E9" w:rsidRPr="00CF46E9" w:rsidTr="00CC0470">
        <w:tc>
          <w:tcPr>
            <w:tcW w:w="4646"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 xml:space="preserve">Все пункты </w:t>
            </w:r>
            <w:proofErr w:type="gramStart"/>
            <w:r w:rsidRPr="00CF46E9">
              <w:rPr>
                <w:rFonts w:ascii="Courier New" w:eastAsia="Times New Roman" w:hAnsi="Courier New" w:cs="Courier New"/>
              </w:rPr>
              <w:t>чек-листа</w:t>
            </w:r>
            <w:proofErr w:type="gramEnd"/>
            <w:r w:rsidRPr="00CF46E9">
              <w:rPr>
                <w:rFonts w:ascii="Courier New" w:eastAsia="Times New Roman" w:hAnsi="Courier New" w:cs="Courier New"/>
              </w:rPr>
              <w:t xml:space="preserve"> выполнены без нарушений</w:t>
            </w:r>
          </w:p>
        </w:tc>
        <w:tc>
          <w:tcPr>
            <w:tcW w:w="47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 xml:space="preserve">Подтверждение законности исполнения контракта. </w:t>
            </w:r>
          </w:p>
        </w:tc>
      </w:tr>
      <w:tr w:rsidR="00CF46E9" w:rsidRPr="00CF46E9" w:rsidTr="00CC0470">
        <w:tc>
          <w:tcPr>
            <w:tcW w:w="4646"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Отдельные недочеты (например, нарушение сроков постановки на учет ОП</w:t>
            </w:r>
            <w:r w:rsidRPr="00CF46E9">
              <w:rPr>
                <w:rFonts w:ascii="Courier New" w:eastAsia="Times New Roman" w:hAnsi="Courier New" w:cs="Courier New"/>
                <w:color w:val="FF0000"/>
              </w:rPr>
              <w:t xml:space="preserve">, </w:t>
            </w:r>
            <w:r w:rsidRPr="00CF46E9">
              <w:rPr>
                <w:rFonts w:ascii="Courier New" w:eastAsia="Times New Roman" w:hAnsi="Courier New" w:cs="Courier New"/>
              </w:rPr>
              <w:t>отсутствие подписи в табеле)</w:t>
            </w:r>
          </w:p>
        </w:tc>
        <w:tc>
          <w:tcPr>
            <w:tcW w:w="47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Информирование министерства труда и занятости Иркутской области о наличии недочетов.</w:t>
            </w:r>
          </w:p>
        </w:tc>
      </w:tr>
      <w:tr w:rsidR="00CF46E9" w:rsidRPr="00CF46E9" w:rsidTr="00CC0470">
        <w:tc>
          <w:tcPr>
            <w:tcW w:w="4646"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t>Отсутствие ОП,</w:t>
            </w:r>
            <w:r w:rsidRPr="00CF46E9">
              <w:rPr>
                <w:rFonts w:ascii="Courier New" w:eastAsia="Times New Roman" w:hAnsi="Courier New" w:cs="Courier New"/>
                <w:color w:val="FF0000"/>
              </w:rPr>
              <w:t xml:space="preserve"> </w:t>
            </w:r>
            <w:r w:rsidRPr="00CF46E9">
              <w:rPr>
                <w:rFonts w:ascii="Courier New" w:eastAsia="Times New Roman" w:hAnsi="Courier New" w:cs="Courier New"/>
              </w:rPr>
              <w:t xml:space="preserve">массовое использование ГПХ, привлечение нелегальных работников, не </w:t>
            </w:r>
            <w:r w:rsidRPr="00CF46E9">
              <w:rPr>
                <w:rFonts w:ascii="Courier New" w:eastAsia="Times New Roman" w:hAnsi="Courier New" w:cs="Courier New"/>
              </w:rPr>
              <w:lastRenderedPageBreak/>
              <w:t>исчисление и неуплата НДФЛ, страховых взносов, выявленные схемы уклонения от уплаты НДФЛ и страховых взносов, поддельные документы.</w:t>
            </w:r>
          </w:p>
        </w:tc>
        <w:tc>
          <w:tcPr>
            <w:tcW w:w="4710" w:type="dxa"/>
            <w:tcMar>
              <w:top w:w="90" w:type="dxa"/>
              <w:left w:w="195" w:type="dxa"/>
              <w:bottom w:w="90" w:type="dxa"/>
              <w:right w:w="195" w:type="dxa"/>
            </w:tcMar>
            <w:vAlign w:val="center"/>
            <w:hideMark/>
          </w:tcPr>
          <w:p w:rsidR="00CF46E9" w:rsidRPr="00CF46E9" w:rsidRDefault="00CF46E9" w:rsidP="00CF46E9">
            <w:pPr>
              <w:spacing w:after="0" w:line="204" w:lineRule="auto"/>
              <w:jc w:val="center"/>
              <w:rPr>
                <w:rFonts w:ascii="Courier New" w:eastAsia="Times New Roman" w:hAnsi="Courier New" w:cs="Courier New"/>
              </w:rPr>
            </w:pPr>
            <w:r w:rsidRPr="00CF46E9">
              <w:rPr>
                <w:rFonts w:ascii="Courier New" w:eastAsia="Times New Roman" w:hAnsi="Courier New" w:cs="Courier New"/>
              </w:rPr>
              <w:lastRenderedPageBreak/>
              <w:t xml:space="preserve">Направить материалы в министерство труда и занятости Иркутской области для </w:t>
            </w:r>
            <w:r w:rsidRPr="00CF46E9">
              <w:rPr>
                <w:rFonts w:ascii="Courier New" w:eastAsia="Times New Roman" w:hAnsi="Courier New" w:cs="Courier New"/>
              </w:rPr>
              <w:lastRenderedPageBreak/>
              <w:t>последующего направления в  УФНС, СФР, в Государственную инспекцию труда в Иркутской области и прокуратуру Иркутской области.</w:t>
            </w:r>
          </w:p>
        </w:tc>
      </w:tr>
    </w:tbl>
    <w:p w:rsidR="00CF46E9" w:rsidRPr="00CF46E9" w:rsidRDefault="00CF46E9" w:rsidP="00CF46E9">
      <w:pPr>
        <w:spacing w:after="0" w:line="240" w:lineRule="auto"/>
        <w:ind w:firstLine="709"/>
        <w:jc w:val="both"/>
        <w:rPr>
          <w:rFonts w:ascii="Arial" w:eastAsia="Times New Roman" w:hAnsi="Arial" w:cs="Arial"/>
          <w:color w:val="000000"/>
          <w:sz w:val="28"/>
          <w:szCs w:val="28"/>
        </w:rPr>
      </w:pPr>
    </w:p>
    <w:p w:rsidR="00CF46E9" w:rsidRPr="00C44F1F" w:rsidRDefault="00CF46E9" w:rsidP="00055091">
      <w:pPr>
        <w:tabs>
          <w:tab w:val="left" w:pos="7260"/>
        </w:tabs>
        <w:spacing w:after="0"/>
        <w:jc w:val="both"/>
        <w:rPr>
          <w:rFonts w:ascii="Arial" w:hAnsi="Arial" w:cs="Arial"/>
          <w:sz w:val="24"/>
          <w:szCs w:val="24"/>
        </w:rPr>
      </w:pPr>
    </w:p>
    <w:sectPr w:rsidR="00CF46E9" w:rsidRPr="00C44F1F" w:rsidSect="00237F15">
      <w:headerReference w:type="default" r:id="rId14"/>
      <w:pgSz w:w="11906" w:h="16838"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E17" w:rsidRDefault="00906E17" w:rsidP="0067626E">
      <w:pPr>
        <w:spacing w:after="0" w:line="240" w:lineRule="auto"/>
      </w:pPr>
      <w:r>
        <w:separator/>
      </w:r>
    </w:p>
  </w:endnote>
  <w:endnote w:type="continuationSeparator" w:id="0">
    <w:p w:rsidR="00906E17" w:rsidRDefault="00906E17" w:rsidP="00676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E17" w:rsidRDefault="00906E17" w:rsidP="0067626E">
      <w:pPr>
        <w:spacing w:after="0" w:line="240" w:lineRule="auto"/>
      </w:pPr>
      <w:r>
        <w:separator/>
      </w:r>
    </w:p>
  </w:footnote>
  <w:footnote w:type="continuationSeparator" w:id="0">
    <w:p w:rsidR="00906E17" w:rsidRDefault="00906E17" w:rsidP="006762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26E" w:rsidRDefault="0067626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5974"/>
    <w:multiLevelType w:val="multilevel"/>
    <w:tmpl w:val="E19A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6E7AA7"/>
    <w:multiLevelType w:val="hybridMultilevel"/>
    <w:tmpl w:val="55422510"/>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
    <w:nsid w:val="118F45B3"/>
    <w:multiLevelType w:val="hybridMultilevel"/>
    <w:tmpl w:val="3262428C"/>
    <w:lvl w:ilvl="0" w:tplc="7984316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23D67"/>
    <w:multiLevelType w:val="multilevel"/>
    <w:tmpl w:val="7C96068E"/>
    <w:lvl w:ilvl="0">
      <w:start w:val="1"/>
      <w:numFmt w:val="decimal"/>
      <w:lvlText w:val="%1)"/>
      <w:lvlJc w:val="left"/>
      <w:pPr>
        <w:ind w:left="810" w:hanging="360"/>
      </w:pPr>
      <w:rPr>
        <w:color w:val="auto"/>
      </w:rPr>
    </w:lvl>
    <w:lvl w:ilvl="1">
      <w:start w:val="1"/>
      <w:numFmt w:val="decimal"/>
      <w:isLgl/>
      <w:lvlText w:val="%1.%2."/>
      <w:lvlJc w:val="left"/>
      <w:pPr>
        <w:ind w:left="1170" w:hanging="720"/>
      </w:pPr>
      <w:rPr>
        <w:rFonts w:cs="Times New Roman"/>
        <w:color w:val="auto"/>
      </w:rPr>
    </w:lvl>
    <w:lvl w:ilvl="2">
      <w:start w:val="1"/>
      <w:numFmt w:val="decimal"/>
      <w:isLgl/>
      <w:lvlText w:val="%1.%2.%3."/>
      <w:lvlJc w:val="left"/>
      <w:pPr>
        <w:ind w:left="1170" w:hanging="720"/>
      </w:pPr>
      <w:rPr>
        <w:rFonts w:cs="Times New Roman"/>
        <w:color w:val="auto"/>
      </w:rPr>
    </w:lvl>
    <w:lvl w:ilvl="3">
      <w:start w:val="1"/>
      <w:numFmt w:val="decimal"/>
      <w:isLgl/>
      <w:lvlText w:val="%1.%2.%3.%4."/>
      <w:lvlJc w:val="left"/>
      <w:pPr>
        <w:ind w:left="1530" w:hanging="1080"/>
      </w:pPr>
      <w:rPr>
        <w:rFonts w:cs="Times New Roman"/>
        <w:color w:val="auto"/>
      </w:rPr>
    </w:lvl>
    <w:lvl w:ilvl="4">
      <w:start w:val="1"/>
      <w:numFmt w:val="decimal"/>
      <w:isLgl/>
      <w:lvlText w:val="%1.%2.%3.%4.%5."/>
      <w:lvlJc w:val="left"/>
      <w:pPr>
        <w:ind w:left="1530" w:hanging="1080"/>
      </w:pPr>
      <w:rPr>
        <w:rFonts w:cs="Times New Roman"/>
        <w:color w:val="auto"/>
      </w:rPr>
    </w:lvl>
    <w:lvl w:ilvl="5">
      <w:start w:val="1"/>
      <w:numFmt w:val="decimal"/>
      <w:isLgl/>
      <w:lvlText w:val="%1.%2.%3.%4.%5.%6."/>
      <w:lvlJc w:val="left"/>
      <w:pPr>
        <w:ind w:left="1890" w:hanging="1440"/>
      </w:pPr>
      <w:rPr>
        <w:rFonts w:cs="Times New Roman"/>
        <w:color w:val="auto"/>
      </w:rPr>
    </w:lvl>
    <w:lvl w:ilvl="6">
      <w:start w:val="1"/>
      <w:numFmt w:val="decimal"/>
      <w:isLgl/>
      <w:lvlText w:val="%1.%2.%3.%4.%5.%6.%7."/>
      <w:lvlJc w:val="left"/>
      <w:pPr>
        <w:ind w:left="2250" w:hanging="1800"/>
      </w:pPr>
      <w:rPr>
        <w:rFonts w:cs="Times New Roman"/>
        <w:color w:val="auto"/>
      </w:rPr>
    </w:lvl>
    <w:lvl w:ilvl="7">
      <w:start w:val="1"/>
      <w:numFmt w:val="decimal"/>
      <w:isLgl/>
      <w:lvlText w:val="%1.%2.%3.%4.%5.%6.%7.%8."/>
      <w:lvlJc w:val="left"/>
      <w:pPr>
        <w:ind w:left="2250" w:hanging="1800"/>
      </w:pPr>
      <w:rPr>
        <w:rFonts w:cs="Times New Roman"/>
        <w:color w:val="auto"/>
      </w:rPr>
    </w:lvl>
    <w:lvl w:ilvl="8">
      <w:start w:val="1"/>
      <w:numFmt w:val="decimal"/>
      <w:isLgl/>
      <w:lvlText w:val="%1.%2.%3.%4.%5.%6.%7.%8.%9."/>
      <w:lvlJc w:val="left"/>
      <w:pPr>
        <w:ind w:left="2610" w:hanging="2160"/>
      </w:pPr>
      <w:rPr>
        <w:rFonts w:cs="Times New Roman"/>
        <w:color w:val="auto"/>
      </w:rPr>
    </w:lvl>
  </w:abstractNum>
  <w:abstractNum w:abstractNumId="4">
    <w:nsid w:val="2AC756A6"/>
    <w:multiLevelType w:val="hybridMultilevel"/>
    <w:tmpl w:val="935836E8"/>
    <w:lvl w:ilvl="0" w:tplc="BECAD0B6">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5">
    <w:nsid w:val="42B54CEA"/>
    <w:multiLevelType w:val="hybridMultilevel"/>
    <w:tmpl w:val="CBA62FF8"/>
    <w:lvl w:ilvl="0" w:tplc="04190011">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6">
    <w:nsid w:val="4D9E713F"/>
    <w:multiLevelType w:val="hybridMultilevel"/>
    <w:tmpl w:val="AEF0AA1C"/>
    <w:lvl w:ilvl="0" w:tplc="F09628B8">
      <w:start w:val="4"/>
      <w:numFmt w:val="upperRoman"/>
      <w:pStyle w:val="1"/>
      <w:lvlText w:val="%1."/>
      <w:lvlJc w:val="left"/>
      <w:pPr>
        <w:tabs>
          <w:tab w:val="num" w:pos="1080"/>
        </w:tabs>
        <w:ind w:left="1080" w:hanging="720"/>
      </w:pPr>
    </w:lvl>
    <w:lvl w:ilvl="1" w:tplc="0419000F">
      <w:start w:val="1"/>
      <w:numFmt w:val="decimal"/>
      <w:lvlText w:val="%2."/>
      <w:lvlJc w:val="left"/>
      <w:pPr>
        <w:tabs>
          <w:tab w:val="num" w:pos="360"/>
        </w:tabs>
        <w:ind w:left="0" w:firstLine="0"/>
      </w:pPr>
    </w:lvl>
    <w:lvl w:ilvl="2" w:tplc="0B16A14C">
      <w:numFmt w:val="none"/>
      <w:lvlText w:val=""/>
      <w:lvlJc w:val="left"/>
      <w:pPr>
        <w:tabs>
          <w:tab w:val="num" w:pos="360"/>
        </w:tabs>
        <w:ind w:left="0" w:firstLine="0"/>
      </w:pPr>
    </w:lvl>
    <w:lvl w:ilvl="3" w:tplc="4C721F3C">
      <w:numFmt w:val="none"/>
      <w:lvlText w:val=""/>
      <w:lvlJc w:val="left"/>
      <w:pPr>
        <w:tabs>
          <w:tab w:val="num" w:pos="360"/>
        </w:tabs>
        <w:ind w:left="0" w:firstLine="0"/>
      </w:pPr>
    </w:lvl>
    <w:lvl w:ilvl="4" w:tplc="C0D2A9F0">
      <w:numFmt w:val="none"/>
      <w:lvlText w:val=""/>
      <w:lvlJc w:val="left"/>
      <w:pPr>
        <w:tabs>
          <w:tab w:val="num" w:pos="360"/>
        </w:tabs>
        <w:ind w:left="0" w:firstLine="0"/>
      </w:pPr>
    </w:lvl>
    <w:lvl w:ilvl="5" w:tplc="114CF44E">
      <w:numFmt w:val="none"/>
      <w:lvlText w:val=""/>
      <w:lvlJc w:val="left"/>
      <w:pPr>
        <w:tabs>
          <w:tab w:val="num" w:pos="360"/>
        </w:tabs>
        <w:ind w:left="0" w:firstLine="0"/>
      </w:pPr>
    </w:lvl>
    <w:lvl w:ilvl="6" w:tplc="03C01A8A">
      <w:numFmt w:val="none"/>
      <w:lvlText w:val=""/>
      <w:lvlJc w:val="left"/>
      <w:pPr>
        <w:tabs>
          <w:tab w:val="num" w:pos="360"/>
        </w:tabs>
        <w:ind w:left="0" w:firstLine="0"/>
      </w:pPr>
    </w:lvl>
    <w:lvl w:ilvl="7" w:tplc="779896E8">
      <w:numFmt w:val="none"/>
      <w:lvlText w:val=""/>
      <w:lvlJc w:val="left"/>
      <w:pPr>
        <w:tabs>
          <w:tab w:val="num" w:pos="360"/>
        </w:tabs>
        <w:ind w:left="0" w:firstLine="0"/>
      </w:pPr>
    </w:lvl>
    <w:lvl w:ilvl="8" w:tplc="C1403FCC">
      <w:numFmt w:val="none"/>
      <w:lvlText w:val=""/>
      <w:lvlJc w:val="left"/>
      <w:pPr>
        <w:tabs>
          <w:tab w:val="num" w:pos="360"/>
        </w:tabs>
        <w:ind w:left="0" w:firstLine="0"/>
      </w:pPr>
    </w:lvl>
  </w:abstractNum>
  <w:abstractNum w:abstractNumId="7">
    <w:nsid w:val="5A0C4797"/>
    <w:multiLevelType w:val="multilevel"/>
    <w:tmpl w:val="7210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5C5C13"/>
    <w:multiLevelType w:val="multilevel"/>
    <w:tmpl w:val="11263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3B7C50"/>
    <w:multiLevelType w:val="multilevel"/>
    <w:tmpl w:val="276CE758"/>
    <w:lvl w:ilvl="0">
      <w:start w:val="1"/>
      <w:numFmt w:val="decimal"/>
      <w:lvlText w:val="%1."/>
      <w:lvlJc w:val="left"/>
      <w:pPr>
        <w:ind w:left="810" w:hanging="360"/>
      </w:pPr>
      <w:rPr>
        <w:rFonts w:ascii="Times New Roman" w:eastAsia="Times New Roman" w:hAnsi="Times New Roman" w:cs="Times New Roman"/>
        <w:color w:val="auto"/>
      </w:rPr>
    </w:lvl>
    <w:lvl w:ilvl="1">
      <w:start w:val="1"/>
      <w:numFmt w:val="decimal"/>
      <w:isLgl/>
      <w:lvlText w:val="%1.%2."/>
      <w:lvlJc w:val="left"/>
      <w:pPr>
        <w:ind w:left="1170" w:hanging="720"/>
      </w:pPr>
      <w:rPr>
        <w:rFonts w:cs="Times New Roman"/>
        <w:color w:val="auto"/>
      </w:rPr>
    </w:lvl>
    <w:lvl w:ilvl="2">
      <w:start w:val="1"/>
      <w:numFmt w:val="decimal"/>
      <w:isLgl/>
      <w:lvlText w:val="%1.%2.%3."/>
      <w:lvlJc w:val="left"/>
      <w:pPr>
        <w:ind w:left="1170" w:hanging="720"/>
      </w:pPr>
      <w:rPr>
        <w:rFonts w:cs="Times New Roman"/>
        <w:color w:val="auto"/>
      </w:rPr>
    </w:lvl>
    <w:lvl w:ilvl="3">
      <w:start w:val="1"/>
      <w:numFmt w:val="decimal"/>
      <w:isLgl/>
      <w:lvlText w:val="%1.%2.%3.%4."/>
      <w:lvlJc w:val="left"/>
      <w:pPr>
        <w:ind w:left="1530" w:hanging="1080"/>
      </w:pPr>
      <w:rPr>
        <w:rFonts w:cs="Times New Roman"/>
        <w:color w:val="auto"/>
      </w:rPr>
    </w:lvl>
    <w:lvl w:ilvl="4">
      <w:start w:val="1"/>
      <w:numFmt w:val="decimal"/>
      <w:isLgl/>
      <w:lvlText w:val="%1.%2.%3.%4.%5."/>
      <w:lvlJc w:val="left"/>
      <w:pPr>
        <w:ind w:left="1530" w:hanging="1080"/>
      </w:pPr>
      <w:rPr>
        <w:rFonts w:cs="Times New Roman"/>
        <w:color w:val="auto"/>
      </w:rPr>
    </w:lvl>
    <w:lvl w:ilvl="5">
      <w:start w:val="1"/>
      <w:numFmt w:val="decimal"/>
      <w:isLgl/>
      <w:lvlText w:val="%1.%2.%3.%4.%5.%6."/>
      <w:lvlJc w:val="left"/>
      <w:pPr>
        <w:ind w:left="1890" w:hanging="1440"/>
      </w:pPr>
      <w:rPr>
        <w:rFonts w:cs="Times New Roman"/>
        <w:color w:val="auto"/>
      </w:rPr>
    </w:lvl>
    <w:lvl w:ilvl="6">
      <w:start w:val="1"/>
      <w:numFmt w:val="decimal"/>
      <w:isLgl/>
      <w:lvlText w:val="%1.%2.%3.%4.%5.%6.%7."/>
      <w:lvlJc w:val="left"/>
      <w:pPr>
        <w:ind w:left="2250" w:hanging="1800"/>
      </w:pPr>
      <w:rPr>
        <w:rFonts w:cs="Times New Roman"/>
        <w:color w:val="auto"/>
      </w:rPr>
    </w:lvl>
    <w:lvl w:ilvl="7">
      <w:start w:val="1"/>
      <w:numFmt w:val="decimal"/>
      <w:isLgl/>
      <w:lvlText w:val="%1.%2.%3.%4.%5.%6.%7.%8."/>
      <w:lvlJc w:val="left"/>
      <w:pPr>
        <w:ind w:left="2250" w:hanging="1800"/>
      </w:pPr>
      <w:rPr>
        <w:rFonts w:cs="Times New Roman"/>
        <w:color w:val="auto"/>
      </w:rPr>
    </w:lvl>
    <w:lvl w:ilvl="8">
      <w:start w:val="1"/>
      <w:numFmt w:val="decimal"/>
      <w:isLgl/>
      <w:lvlText w:val="%1.%2.%3.%4.%5.%6.%7.%8.%9."/>
      <w:lvlJc w:val="left"/>
      <w:pPr>
        <w:ind w:left="2610" w:hanging="2160"/>
      </w:pPr>
      <w:rPr>
        <w:rFonts w:cs="Times New Roman"/>
        <w:color w:val="auto"/>
      </w:rPr>
    </w:lvl>
  </w:abstractNum>
  <w:abstractNum w:abstractNumId="10">
    <w:nsid w:val="722F3ACC"/>
    <w:multiLevelType w:val="multilevel"/>
    <w:tmpl w:val="7210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4"/>
    </w:lvlOverride>
    <w:lvlOverride w:ilvl="1">
      <w:startOverride w:val="1"/>
    </w:lvlOverride>
    <w:lvlOverride w:ilvl="2"/>
    <w:lvlOverride w:ilvl="3"/>
    <w:lvlOverride w:ilvl="4"/>
    <w:lvlOverride w:ilvl="5"/>
    <w:lvlOverride w:ilvl="6"/>
    <w:lvlOverride w:ilvl="7"/>
    <w:lvlOverride w:ilvl="8"/>
  </w:num>
  <w:num w:numId="2">
    <w:abstractNumId w:val="4"/>
  </w:num>
  <w:num w:numId="3">
    <w:abstractNumId w:val="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1"/>
  </w:num>
  <w:num w:numId="8">
    <w:abstractNumId w:val="7"/>
  </w:num>
  <w:num w:numId="9">
    <w:abstractNumId w:val="8"/>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26E"/>
    <w:rsid w:val="00002749"/>
    <w:rsid w:val="000276FE"/>
    <w:rsid w:val="00044EB3"/>
    <w:rsid w:val="00045471"/>
    <w:rsid w:val="00050F50"/>
    <w:rsid w:val="00055091"/>
    <w:rsid w:val="00073A22"/>
    <w:rsid w:val="00075C93"/>
    <w:rsid w:val="000955A5"/>
    <w:rsid w:val="000C7313"/>
    <w:rsid w:val="000D0C3B"/>
    <w:rsid w:val="00110668"/>
    <w:rsid w:val="00134F9D"/>
    <w:rsid w:val="001764AD"/>
    <w:rsid w:val="00182BD0"/>
    <w:rsid w:val="001A690D"/>
    <w:rsid w:val="001B6861"/>
    <w:rsid w:val="001C05E1"/>
    <w:rsid w:val="001E3069"/>
    <w:rsid w:val="00237F15"/>
    <w:rsid w:val="00242FB2"/>
    <w:rsid w:val="00245CC5"/>
    <w:rsid w:val="00266F98"/>
    <w:rsid w:val="00290AC7"/>
    <w:rsid w:val="00293E64"/>
    <w:rsid w:val="00317B64"/>
    <w:rsid w:val="00320D72"/>
    <w:rsid w:val="00333621"/>
    <w:rsid w:val="003361D9"/>
    <w:rsid w:val="0038274A"/>
    <w:rsid w:val="003A47B8"/>
    <w:rsid w:val="003B15BD"/>
    <w:rsid w:val="003C40BF"/>
    <w:rsid w:val="003E43D3"/>
    <w:rsid w:val="004055B5"/>
    <w:rsid w:val="00436FEB"/>
    <w:rsid w:val="00483A74"/>
    <w:rsid w:val="00484038"/>
    <w:rsid w:val="00503A00"/>
    <w:rsid w:val="005108A0"/>
    <w:rsid w:val="00580C74"/>
    <w:rsid w:val="00583EA2"/>
    <w:rsid w:val="005905A6"/>
    <w:rsid w:val="005C1F8B"/>
    <w:rsid w:val="00621DF3"/>
    <w:rsid w:val="006316BE"/>
    <w:rsid w:val="00636BEB"/>
    <w:rsid w:val="006566B7"/>
    <w:rsid w:val="0067626E"/>
    <w:rsid w:val="006D5220"/>
    <w:rsid w:val="00791E23"/>
    <w:rsid w:val="007D1365"/>
    <w:rsid w:val="007D3B5A"/>
    <w:rsid w:val="00801FAE"/>
    <w:rsid w:val="00813350"/>
    <w:rsid w:val="00881732"/>
    <w:rsid w:val="008A7964"/>
    <w:rsid w:val="008C7B2B"/>
    <w:rsid w:val="00906E17"/>
    <w:rsid w:val="0094696B"/>
    <w:rsid w:val="00A071B6"/>
    <w:rsid w:val="00A860D8"/>
    <w:rsid w:val="00AB6198"/>
    <w:rsid w:val="00AD1958"/>
    <w:rsid w:val="00B119E8"/>
    <w:rsid w:val="00B4730E"/>
    <w:rsid w:val="00B822D8"/>
    <w:rsid w:val="00B95106"/>
    <w:rsid w:val="00BB3C5C"/>
    <w:rsid w:val="00BD5591"/>
    <w:rsid w:val="00C26103"/>
    <w:rsid w:val="00C44F1F"/>
    <w:rsid w:val="00C9242F"/>
    <w:rsid w:val="00C9545A"/>
    <w:rsid w:val="00CF46E9"/>
    <w:rsid w:val="00D12768"/>
    <w:rsid w:val="00E95E6A"/>
    <w:rsid w:val="00EC54C3"/>
    <w:rsid w:val="00ED0BB9"/>
    <w:rsid w:val="00F71441"/>
    <w:rsid w:val="00FA62CD"/>
    <w:rsid w:val="00FD3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7626E"/>
    <w:pPr>
      <w:keepNext/>
      <w:widowControl w:val="0"/>
      <w:numPr>
        <w:numId w:val="1"/>
      </w:numPr>
      <w:autoSpaceDE w:val="0"/>
      <w:autoSpaceDN w:val="0"/>
      <w:adjustRightInd w:val="0"/>
      <w:spacing w:after="0" w:line="240" w:lineRule="auto"/>
      <w:jc w:val="center"/>
      <w:outlineLvl w:val="0"/>
    </w:pPr>
    <w:rPr>
      <w:rFonts w:ascii="Times New Roman" w:eastAsia="Times New Roman" w:hAnsi="Times New Roman" w:cs="Times New Roman"/>
      <w:b/>
      <w:bCs/>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626E"/>
    <w:rPr>
      <w:rFonts w:ascii="Times New Roman" w:eastAsia="Times New Roman" w:hAnsi="Times New Roman" w:cs="Times New Roman"/>
      <w:b/>
      <w:bCs/>
      <w:sz w:val="32"/>
      <w:szCs w:val="20"/>
    </w:rPr>
  </w:style>
  <w:style w:type="paragraph" w:styleId="a3">
    <w:name w:val="Title"/>
    <w:basedOn w:val="a"/>
    <w:link w:val="a4"/>
    <w:qFormat/>
    <w:rsid w:val="0067626E"/>
    <w:pPr>
      <w:widowControl w:val="0"/>
      <w:autoSpaceDE w:val="0"/>
      <w:autoSpaceDN w:val="0"/>
      <w:adjustRightInd w:val="0"/>
      <w:spacing w:after="0" w:line="240" w:lineRule="auto"/>
      <w:ind w:left="360"/>
      <w:jc w:val="center"/>
    </w:pPr>
    <w:rPr>
      <w:rFonts w:ascii="Times New Roman" w:eastAsia="Times New Roman" w:hAnsi="Times New Roman" w:cs="Times New Roman"/>
      <w:b/>
      <w:bCs/>
      <w:sz w:val="32"/>
      <w:szCs w:val="20"/>
    </w:rPr>
  </w:style>
  <w:style w:type="character" w:customStyle="1" w:styleId="a4">
    <w:name w:val="Название Знак"/>
    <w:basedOn w:val="a0"/>
    <w:link w:val="a3"/>
    <w:rsid w:val="0067626E"/>
    <w:rPr>
      <w:rFonts w:ascii="Times New Roman" w:eastAsia="Times New Roman" w:hAnsi="Times New Roman" w:cs="Times New Roman"/>
      <w:b/>
      <w:bCs/>
      <w:sz w:val="32"/>
      <w:szCs w:val="20"/>
    </w:rPr>
  </w:style>
  <w:style w:type="paragraph" w:styleId="a5">
    <w:name w:val="List Paragraph"/>
    <w:basedOn w:val="a"/>
    <w:qFormat/>
    <w:rsid w:val="0067626E"/>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table" w:styleId="a6">
    <w:name w:val="Table Grid"/>
    <w:basedOn w:val="a1"/>
    <w:uiPriority w:val="59"/>
    <w:rsid w:val="006762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7626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7626E"/>
    <w:rPr>
      <w:rFonts w:ascii="Tahoma" w:hAnsi="Tahoma" w:cs="Tahoma"/>
      <w:sz w:val="16"/>
      <w:szCs w:val="16"/>
    </w:rPr>
  </w:style>
  <w:style w:type="paragraph" w:styleId="a9">
    <w:name w:val="header"/>
    <w:basedOn w:val="a"/>
    <w:link w:val="aa"/>
    <w:uiPriority w:val="99"/>
    <w:unhideWhenUsed/>
    <w:rsid w:val="006762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626E"/>
  </w:style>
  <w:style w:type="paragraph" w:styleId="ab">
    <w:name w:val="footer"/>
    <w:basedOn w:val="a"/>
    <w:link w:val="ac"/>
    <w:uiPriority w:val="99"/>
    <w:unhideWhenUsed/>
    <w:rsid w:val="006762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626E"/>
  </w:style>
  <w:style w:type="paragraph" w:customStyle="1" w:styleId="ConsPlusNormal">
    <w:name w:val="ConsPlusNormal"/>
    <w:rsid w:val="000276FE"/>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7626E"/>
    <w:pPr>
      <w:keepNext/>
      <w:widowControl w:val="0"/>
      <w:numPr>
        <w:numId w:val="1"/>
      </w:numPr>
      <w:autoSpaceDE w:val="0"/>
      <w:autoSpaceDN w:val="0"/>
      <w:adjustRightInd w:val="0"/>
      <w:spacing w:after="0" w:line="240" w:lineRule="auto"/>
      <w:jc w:val="center"/>
      <w:outlineLvl w:val="0"/>
    </w:pPr>
    <w:rPr>
      <w:rFonts w:ascii="Times New Roman" w:eastAsia="Times New Roman" w:hAnsi="Times New Roman" w:cs="Times New Roman"/>
      <w:b/>
      <w:bCs/>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626E"/>
    <w:rPr>
      <w:rFonts w:ascii="Times New Roman" w:eastAsia="Times New Roman" w:hAnsi="Times New Roman" w:cs="Times New Roman"/>
      <w:b/>
      <w:bCs/>
      <w:sz w:val="32"/>
      <w:szCs w:val="20"/>
    </w:rPr>
  </w:style>
  <w:style w:type="paragraph" w:styleId="a3">
    <w:name w:val="Title"/>
    <w:basedOn w:val="a"/>
    <w:link w:val="a4"/>
    <w:qFormat/>
    <w:rsid w:val="0067626E"/>
    <w:pPr>
      <w:widowControl w:val="0"/>
      <w:autoSpaceDE w:val="0"/>
      <w:autoSpaceDN w:val="0"/>
      <w:adjustRightInd w:val="0"/>
      <w:spacing w:after="0" w:line="240" w:lineRule="auto"/>
      <w:ind w:left="360"/>
      <w:jc w:val="center"/>
    </w:pPr>
    <w:rPr>
      <w:rFonts w:ascii="Times New Roman" w:eastAsia="Times New Roman" w:hAnsi="Times New Roman" w:cs="Times New Roman"/>
      <w:b/>
      <w:bCs/>
      <w:sz w:val="32"/>
      <w:szCs w:val="20"/>
    </w:rPr>
  </w:style>
  <w:style w:type="character" w:customStyle="1" w:styleId="a4">
    <w:name w:val="Название Знак"/>
    <w:basedOn w:val="a0"/>
    <w:link w:val="a3"/>
    <w:rsid w:val="0067626E"/>
    <w:rPr>
      <w:rFonts w:ascii="Times New Roman" w:eastAsia="Times New Roman" w:hAnsi="Times New Roman" w:cs="Times New Roman"/>
      <w:b/>
      <w:bCs/>
      <w:sz w:val="32"/>
      <w:szCs w:val="20"/>
    </w:rPr>
  </w:style>
  <w:style w:type="paragraph" w:styleId="a5">
    <w:name w:val="List Paragraph"/>
    <w:basedOn w:val="a"/>
    <w:qFormat/>
    <w:rsid w:val="0067626E"/>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table" w:styleId="a6">
    <w:name w:val="Table Grid"/>
    <w:basedOn w:val="a1"/>
    <w:uiPriority w:val="59"/>
    <w:rsid w:val="006762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7626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7626E"/>
    <w:rPr>
      <w:rFonts w:ascii="Tahoma" w:hAnsi="Tahoma" w:cs="Tahoma"/>
      <w:sz w:val="16"/>
      <w:szCs w:val="16"/>
    </w:rPr>
  </w:style>
  <w:style w:type="paragraph" w:styleId="a9">
    <w:name w:val="header"/>
    <w:basedOn w:val="a"/>
    <w:link w:val="aa"/>
    <w:uiPriority w:val="99"/>
    <w:unhideWhenUsed/>
    <w:rsid w:val="006762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626E"/>
  </w:style>
  <w:style w:type="paragraph" w:styleId="ab">
    <w:name w:val="footer"/>
    <w:basedOn w:val="a"/>
    <w:link w:val="ac"/>
    <w:uiPriority w:val="99"/>
    <w:unhideWhenUsed/>
    <w:rsid w:val="006762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626E"/>
  </w:style>
  <w:style w:type="paragraph" w:customStyle="1" w:styleId="ConsPlusNormal">
    <w:name w:val="ConsPlusNormal"/>
    <w:rsid w:val="000276FE"/>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53&amp;dst=101255" TargetMode="External"/><Relationship Id="rId13" Type="http://schemas.openxmlformats.org/officeDocument/2006/relationships/hyperlink" Target="https://login.consultant.ru/link/?req=doc&amp;base=LAW&amp;n=525528&amp;dst=2308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525528&amp;dst=1364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525528&amp;dst=1340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525528&amp;dst=25077" TargetMode="External"/><Relationship Id="rId4" Type="http://schemas.openxmlformats.org/officeDocument/2006/relationships/settings" Target="settings.xml"/><Relationship Id="rId9" Type="http://schemas.openxmlformats.org/officeDocument/2006/relationships/hyperlink" Target="https://login.consultant.ru/link/?req=doc&amp;base=LAW&amp;n=525528&amp;dst=1179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7</Pages>
  <Words>1888</Words>
  <Characters>10767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Надежда Юрьевна Знаменщикова</cp:lastModifiedBy>
  <cp:revision>27</cp:revision>
  <cp:lastPrinted>2026-04-02T02:55:00Z</cp:lastPrinted>
  <dcterms:created xsi:type="dcterms:W3CDTF">2020-08-04T06:23:00Z</dcterms:created>
  <dcterms:modified xsi:type="dcterms:W3CDTF">2026-04-02T05:26:00Z</dcterms:modified>
</cp:coreProperties>
</file>