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0185"/>
      </w:tblGrid>
      <w:tr w:rsidR="00021CE0">
        <w:trPr>
          <w:trHeight w:val="14882"/>
        </w:trPr>
        <w:tc>
          <w:tcPr>
            <w:tcW w:w="101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1CE0" w:rsidRDefault="00021CE0">
            <w:pPr>
              <w:pStyle w:val="16"/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</w:p>
          <w:p w:rsidR="00021CE0" w:rsidRDefault="00590293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ИЗВЕЩЕНИЕ </w:t>
            </w:r>
          </w:p>
          <w:p w:rsidR="00021CE0" w:rsidRDefault="00590293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 проведении заседания согласительной комиссии</w:t>
            </w:r>
          </w:p>
          <w:p w:rsidR="00021CE0" w:rsidRDefault="00590293">
            <w:pPr>
              <w:spacing w:before="20" w:after="20"/>
              <w:ind w:left="113" w:right="113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по вопросу согласования местоположения границ земельных участков</w:t>
            </w:r>
          </w:p>
          <w:p w:rsidR="00021CE0" w:rsidRDefault="00590293">
            <w:pPr>
              <w:spacing w:before="20" w:after="20"/>
              <w:ind w:left="113" w:right="113"/>
              <w:jc w:val="center"/>
            </w:pPr>
            <w:r>
              <w:rPr>
                <w:b/>
                <w:bCs/>
                <w:sz w:val="26"/>
                <w:szCs w:val="26"/>
              </w:rPr>
              <w:t>при выполнении комплексных кадастровых работ</w:t>
            </w:r>
          </w:p>
          <w:p w:rsidR="00021CE0" w:rsidRDefault="00021CE0">
            <w:pPr>
              <w:spacing w:before="20" w:after="20" w:line="360" w:lineRule="auto"/>
              <w:ind w:left="113" w:right="113"/>
              <w:jc w:val="center"/>
              <w:rPr>
                <w:sz w:val="26"/>
                <w:szCs w:val="26"/>
              </w:rPr>
            </w:pPr>
          </w:p>
          <w:p w:rsidR="00021CE0" w:rsidRDefault="00590293">
            <w:pPr>
              <w:spacing w:line="360" w:lineRule="auto"/>
              <w:ind w:left="142" w:right="208" w:firstLine="425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 xml:space="preserve">По результатам выполнения комплексных кадастровых работ на территории </w:t>
            </w:r>
            <w:r>
              <w:rPr>
                <w:sz w:val="24"/>
                <w:szCs w:val="24"/>
              </w:rPr>
              <w:t xml:space="preserve">субъект Российской Федерации - Иркутская область, </w:t>
            </w:r>
            <w:r w:rsidR="00E72F58">
              <w:rPr>
                <w:color w:val="FF0000"/>
                <w:sz w:val="24"/>
                <w:szCs w:val="24"/>
              </w:rPr>
              <w:t>Заларинского муниципального округа Иркутской области</w:t>
            </w:r>
            <w:r>
              <w:rPr>
                <w:color w:val="FF0000"/>
                <w:sz w:val="24"/>
                <w:szCs w:val="24"/>
              </w:rPr>
              <w:t xml:space="preserve">, населенного пункта </w:t>
            </w:r>
            <w:proofErr w:type="spellStart"/>
            <w:r w:rsidR="00E72F58">
              <w:rPr>
                <w:color w:val="FF0000"/>
                <w:sz w:val="24"/>
                <w:szCs w:val="24"/>
              </w:rPr>
              <w:t>р.п</w:t>
            </w:r>
            <w:proofErr w:type="spellEnd"/>
            <w:r w:rsidR="00E72F58">
              <w:rPr>
                <w:color w:val="FF0000"/>
                <w:sz w:val="24"/>
                <w:szCs w:val="24"/>
              </w:rPr>
              <w:t xml:space="preserve">. </w:t>
            </w:r>
            <w:proofErr w:type="gramEnd"/>
            <w:r w:rsidR="00E72F58">
              <w:rPr>
                <w:color w:val="FF0000"/>
                <w:sz w:val="24"/>
                <w:szCs w:val="24"/>
              </w:rPr>
              <w:t>Залари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 границах кадастровых кварталов: </w:t>
            </w:r>
            <w:r>
              <w:rPr>
                <w:sz w:val="26"/>
                <w:szCs w:val="26"/>
              </w:rPr>
              <w:t>38:04:010102, 38:04:010108, 38:04:010109, 38:04:010110, 38:04:010114, 38:04:010120, 38:04:010121,</w:t>
            </w:r>
            <w:r>
              <w:rPr>
                <w:sz w:val="26"/>
                <w:szCs w:val="26"/>
              </w:rPr>
              <w:t xml:space="preserve"> 38:04:010123</w:t>
            </w:r>
            <w:r>
              <w:rPr>
                <w:sz w:val="24"/>
                <w:szCs w:val="24"/>
              </w:rPr>
              <w:t xml:space="preserve"> завершена подготовка проекта карт-планов территорий.</w:t>
            </w:r>
          </w:p>
          <w:p w:rsidR="00021CE0" w:rsidRDefault="00590293">
            <w:pPr>
              <w:spacing w:before="20" w:after="20" w:line="360" w:lineRule="auto"/>
              <w:ind w:left="113" w:right="113" w:firstLine="454"/>
              <w:rPr>
                <w:color w:val="000000"/>
                <w:sz w:val="24"/>
                <w:szCs w:val="24"/>
              </w:rPr>
            </w:pPr>
            <w:r>
              <w:rPr>
                <w:sz w:val="26"/>
                <w:szCs w:val="26"/>
              </w:rPr>
              <w:t xml:space="preserve">С проектами карт-планов территорий можно ознакомиться </w:t>
            </w:r>
            <w:r>
              <w:rPr>
                <w:color w:val="000000"/>
                <w:sz w:val="24"/>
                <w:szCs w:val="24"/>
              </w:rPr>
              <w:t xml:space="preserve">по ссылке: </w:t>
            </w:r>
          </w:p>
          <w:p w:rsidR="00021CE0" w:rsidRDefault="00590293">
            <w:pPr>
              <w:spacing w:before="20" w:after="20" w:line="360" w:lineRule="auto"/>
              <w:ind w:left="113" w:right="113"/>
              <w:jc w:val="center"/>
              <w:rPr>
                <w:sz w:val="26"/>
                <w:szCs w:val="26"/>
              </w:rPr>
            </w:pPr>
            <w:hyperlink r:id="rId7" w:tooltip="https://cloud.armgs.team/public/xFmn/utRxkVYaA" w:history="1">
              <w:r>
                <w:rPr>
                  <w:sz w:val="26"/>
                  <w:szCs w:val="26"/>
                </w:rPr>
                <w:t>https://</w:t>
              </w:r>
              <w:r>
                <w:rPr>
                  <w:sz w:val="26"/>
                  <w:szCs w:val="26"/>
                </w:rPr>
                <w:t>cloud.armgs.team/public/xFmn/utRxkVYaA</w:t>
              </w:r>
            </w:hyperlink>
          </w:p>
          <w:p w:rsidR="00021CE0" w:rsidRDefault="00590293">
            <w:pPr>
              <w:pStyle w:val="16"/>
              <w:spacing w:after="0" w:line="360" w:lineRule="auto"/>
              <w:ind w:left="142" w:right="208" w:firstLine="425"/>
              <w:jc w:val="both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по адресу работы согласительной комиссии Иркутская область, </w:t>
            </w:r>
            <w:r w:rsidR="00E72F58">
              <w:rPr>
                <w:color w:val="FF0000"/>
                <w:sz w:val="24"/>
                <w:szCs w:val="24"/>
              </w:rPr>
              <w:t xml:space="preserve">Заларинский район, </w:t>
            </w:r>
            <w:proofErr w:type="spellStart"/>
            <w:r w:rsidR="00E72F58">
              <w:rPr>
                <w:color w:val="FF0000"/>
                <w:sz w:val="24"/>
                <w:szCs w:val="24"/>
              </w:rPr>
              <w:t>р.п</w:t>
            </w:r>
            <w:proofErr w:type="spellEnd"/>
            <w:r w:rsidR="00E72F58">
              <w:rPr>
                <w:color w:val="FF0000"/>
                <w:sz w:val="24"/>
                <w:szCs w:val="24"/>
              </w:rPr>
              <w:t>. Залари</w:t>
            </w:r>
            <w:r>
              <w:rPr>
                <w:color w:val="FF0000"/>
                <w:sz w:val="24"/>
                <w:szCs w:val="24"/>
              </w:rPr>
              <w:t xml:space="preserve">, ул. </w:t>
            </w:r>
            <w:r w:rsidR="00E72F58">
              <w:rPr>
                <w:color w:val="FF0000"/>
                <w:sz w:val="24"/>
                <w:szCs w:val="24"/>
              </w:rPr>
              <w:t>Ленина, 103</w:t>
            </w:r>
            <w:r>
              <w:rPr>
                <w:color w:val="FF0000"/>
                <w:sz w:val="24"/>
                <w:szCs w:val="24"/>
              </w:rPr>
              <w:t>, каб.</w:t>
            </w:r>
            <w:r w:rsidR="00E72F58">
              <w:rPr>
                <w:color w:val="FF0000"/>
                <w:sz w:val="24"/>
                <w:szCs w:val="24"/>
              </w:rPr>
              <w:t>2</w:t>
            </w:r>
            <w:r>
              <w:rPr>
                <w:color w:val="FF0000"/>
                <w:sz w:val="24"/>
                <w:szCs w:val="24"/>
              </w:rPr>
              <w:t>06,</w:t>
            </w:r>
          </w:p>
          <w:p w:rsidR="00021CE0" w:rsidRDefault="00590293">
            <w:pPr>
              <w:pStyle w:val="16"/>
              <w:spacing w:before="120" w:after="0" w:line="360" w:lineRule="auto"/>
              <w:ind w:firstLine="284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>
              <w:rPr>
                <w:color w:val="000000"/>
                <w:sz w:val="24"/>
                <w:szCs w:val="24"/>
              </w:rPr>
              <w:t>ли на официальных сайтах в информационно-телекоммуникационной сети «Интернет»: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118"/>
              <w:gridCol w:w="5069"/>
            </w:tblGrid>
            <w:tr w:rsidR="00021CE0">
              <w:trPr>
                <w:trHeight w:val="530"/>
              </w:trPr>
              <w:tc>
                <w:tcPr>
                  <w:tcW w:w="511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021CE0" w:rsidRPr="00E72F58" w:rsidRDefault="00E72F58">
                  <w:pPr>
                    <w:ind w:left="-113" w:right="170"/>
                    <w:jc w:val="center"/>
                    <w:rPr>
                      <w:color w:val="FF0000"/>
                      <w:sz w:val="24"/>
                      <w:szCs w:val="24"/>
                    </w:rPr>
                  </w:pPr>
                  <w:r w:rsidRPr="00E72F58">
                    <w:rPr>
                      <w:color w:val="FF0000"/>
                      <w:sz w:val="24"/>
                      <w:szCs w:val="24"/>
                    </w:rPr>
                    <w:t>Заларинский муниципальный округ Иркутской области</w:t>
                  </w:r>
                </w:p>
              </w:tc>
              <w:tc>
                <w:tcPr>
                  <w:tcW w:w="5069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021CE0" w:rsidRDefault="00590293" w:rsidP="00E72F58">
                  <w:pPr>
                    <w:ind w:right="170"/>
                    <w:jc w:val="center"/>
                    <w:rPr>
                      <w:color w:val="FF0000"/>
                    </w:rPr>
                  </w:pPr>
                  <w:r>
                    <w:rPr>
                      <w:color w:val="FF0000"/>
                      <w:sz w:val="22"/>
                      <w:szCs w:val="22"/>
                    </w:rPr>
                    <w:t>http://www.</w:t>
                  </w:r>
                  <w:proofErr w:type="spellStart"/>
                  <w:r w:rsidR="00E72F58">
                    <w:rPr>
                      <w:color w:val="FF0000"/>
                      <w:sz w:val="22"/>
                      <w:szCs w:val="22"/>
                      <w:lang w:val="en-US"/>
                    </w:rPr>
                    <w:t>zalari</w:t>
                  </w:r>
                  <w:proofErr w:type="spellEnd"/>
                  <w:r>
                    <w:rPr>
                      <w:color w:val="FF0000"/>
                      <w:sz w:val="22"/>
                      <w:szCs w:val="22"/>
                    </w:rPr>
                    <w:t>.</w:t>
                  </w:r>
                  <w:proofErr w:type="spellStart"/>
                  <w:r>
                    <w:rPr>
                      <w:color w:val="FF0000"/>
                      <w:sz w:val="22"/>
                      <w:szCs w:val="22"/>
                    </w:rPr>
                    <w:t>ru</w:t>
                  </w:r>
                  <w:proofErr w:type="spellEnd"/>
                </w:p>
              </w:tc>
            </w:tr>
            <w:tr w:rsidR="00021CE0">
              <w:trPr>
                <w:trHeight w:val="545"/>
              </w:trPr>
              <w:tc>
                <w:tcPr>
                  <w:tcW w:w="511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021CE0" w:rsidRDefault="00590293">
                  <w:pPr>
                    <w:ind w:left="-113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Министерство имущественных отношений </w:t>
                  </w:r>
                </w:p>
                <w:p w:rsidR="00021CE0" w:rsidRDefault="00590293">
                  <w:pPr>
                    <w:ind w:left="-113" w:right="170"/>
                    <w:jc w:val="center"/>
                  </w:pPr>
                  <w:r>
                    <w:rPr>
                      <w:sz w:val="22"/>
                      <w:szCs w:val="22"/>
                    </w:rPr>
                    <w:t>Иркутской области</w:t>
                  </w:r>
                </w:p>
              </w:tc>
              <w:tc>
                <w:tcPr>
                  <w:tcW w:w="5069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021CE0" w:rsidRDefault="00590293">
                  <w:pPr>
                    <w:ind w:right="170"/>
                    <w:jc w:val="center"/>
                  </w:pPr>
                  <w:r>
                    <w:rPr>
                      <w:color w:val="000000"/>
                      <w:sz w:val="22"/>
                      <w:szCs w:val="22"/>
                      <w:shd w:val="clear" w:color="auto" w:fill="FFFFFF"/>
                    </w:rPr>
                    <w:t>https://irkobl.ru/sites/mio/land/kkr/Komis_kkr/2026/</w:t>
                  </w:r>
                </w:p>
              </w:tc>
            </w:tr>
            <w:tr w:rsidR="00021CE0">
              <w:trPr>
                <w:trHeight w:val="544"/>
              </w:trPr>
              <w:tc>
                <w:tcPr>
                  <w:tcW w:w="5118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021CE0" w:rsidRDefault="00590293">
                  <w:pPr>
                    <w:ind w:left="-113" w:right="170"/>
                    <w:jc w:val="center"/>
                  </w:pPr>
                  <w:r>
                    <w:rPr>
                      <w:sz w:val="22"/>
                      <w:szCs w:val="22"/>
                    </w:rPr>
                    <w:t xml:space="preserve">Управление </w:t>
                  </w:r>
                  <w:proofErr w:type="spellStart"/>
                  <w:r>
                    <w:rPr>
                      <w:sz w:val="22"/>
                      <w:szCs w:val="22"/>
                    </w:rPr>
                    <w:t>Росреестра</w:t>
                  </w:r>
                  <w:proofErr w:type="spellEnd"/>
                  <w:r>
                    <w:rPr>
                      <w:sz w:val="22"/>
                      <w:szCs w:val="22"/>
                    </w:rPr>
                    <w:t xml:space="preserve"> по Иркутской области</w:t>
                  </w:r>
                </w:p>
              </w:tc>
              <w:tc>
                <w:tcPr>
                  <w:tcW w:w="5069" w:type="dxa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021CE0" w:rsidRDefault="00590293">
                  <w:pPr>
                    <w:ind w:right="170"/>
                    <w:jc w:val="center"/>
                  </w:pPr>
                  <w:r>
                    <w:rPr>
                      <w:sz w:val="22"/>
                      <w:szCs w:val="22"/>
                      <w:shd w:val="clear" w:color="auto" w:fill="FFFFFF"/>
                    </w:rPr>
                    <w:t>https://rosreestr.ru/site/</w:t>
                  </w:r>
                </w:p>
              </w:tc>
            </w:tr>
            <w:tr w:rsidR="00021CE0">
              <w:trPr>
                <w:trHeight w:val="567"/>
              </w:trPr>
              <w:tc>
                <w:tcPr>
                  <w:tcW w:w="5118" w:type="dxa"/>
                  <w:vMerge w:val="restart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021CE0" w:rsidRDefault="00590293">
                  <w:pPr>
                    <w:ind w:left="-142" w:right="170"/>
                    <w:jc w:val="center"/>
                    <w:rPr>
                      <w:sz w:val="22"/>
                      <w:szCs w:val="22"/>
                    </w:rPr>
                  </w:pPr>
                  <w:r>
                    <w:rPr>
                      <w:sz w:val="22"/>
                      <w:szCs w:val="22"/>
                    </w:rPr>
                    <w:t xml:space="preserve">  Филиал ППК «</w:t>
                  </w:r>
                  <w:proofErr w:type="spellStart"/>
                  <w:r>
                    <w:rPr>
                      <w:sz w:val="22"/>
                      <w:szCs w:val="22"/>
                    </w:rPr>
                    <w:t>Роскадастр</w:t>
                  </w:r>
                  <w:proofErr w:type="spellEnd"/>
                  <w:r>
                    <w:rPr>
                      <w:sz w:val="22"/>
                      <w:szCs w:val="22"/>
                    </w:rPr>
                    <w:t>» по Иркутской области</w:t>
                  </w:r>
                </w:p>
              </w:tc>
              <w:tc>
                <w:tcPr>
                  <w:tcW w:w="5069" w:type="dxa"/>
                  <w:vMerge w:val="restart"/>
                  <w:tcBorders>
                    <w:top w:val="none" w:sz="0" w:space="0" w:color="000000"/>
                    <w:left w:val="none" w:sz="0" w:space="0" w:color="000000"/>
                    <w:bottom w:val="none" w:sz="0" w:space="0" w:color="000000"/>
                    <w:right w:val="none" w:sz="0" w:space="0" w:color="000000"/>
                  </w:tcBorders>
                  <w:vAlign w:val="center"/>
                </w:tcPr>
                <w:p w:rsidR="00021CE0" w:rsidRDefault="00590293">
                  <w:pPr>
                    <w:ind w:right="170"/>
                    <w:jc w:val="center"/>
                    <w:rPr>
                      <w:sz w:val="22"/>
                      <w:szCs w:val="22"/>
                      <w:shd w:val="clear" w:color="auto" w:fill="FFFFFF"/>
                    </w:rPr>
                  </w:pPr>
                  <w:r>
                    <w:rPr>
                      <w:sz w:val="22"/>
                      <w:szCs w:val="22"/>
                      <w:shd w:val="clear" w:color="auto" w:fill="FFFFFF"/>
                    </w:rPr>
                    <w:t>https://kadastr.ru</w:t>
                  </w:r>
                </w:p>
              </w:tc>
            </w:tr>
          </w:tbl>
          <w:p w:rsidR="00021CE0" w:rsidRDefault="00021C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:rsidR="00021CE0" w:rsidRDefault="00590293">
            <w:pPr>
              <w:shd w:val="clear" w:color="auto" w:fill="FFFFFF"/>
              <w:spacing w:line="360" w:lineRule="auto"/>
              <w:ind w:left="142" w:right="208" w:firstLine="426"/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Заседания согласительной комиссии по вопросу согласования местоположения границ земельных участков при выполнении комплексных кадастровых работ (далее согласительная комиссия) состоятся в формате видеоконференцсвязи:</w:t>
            </w:r>
          </w:p>
          <w:p w:rsidR="00021CE0" w:rsidRDefault="00590293">
            <w:pPr>
              <w:shd w:val="clear" w:color="auto" w:fill="FFFFFF"/>
              <w:spacing w:line="360" w:lineRule="auto"/>
              <w:jc w:val="center"/>
              <w:rPr>
                <w:color w:val="FF0000"/>
                <w:sz w:val="24"/>
                <w:szCs w:val="24"/>
              </w:rPr>
            </w:pPr>
            <w:smartTag w:uri="urn:schemas-microsoft-com:office:smarttags" w:element="date">
              <w:smartTagPr>
                <w:attr w:name="ls" w:val="trans"/>
                <w:attr w:name="Month" w:val="5"/>
                <w:attr w:name="Day" w:val="14"/>
                <w:attr w:name="Year" w:val="2026"/>
              </w:smartTagPr>
              <w:r>
                <w:rPr>
                  <w:b/>
                  <w:bCs/>
                  <w:color w:val="000000"/>
                  <w:sz w:val="24"/>
                  <w:szCs w:val="24"/>
                </w:rPr>
                <w:t>14 мая 2026 года</w:t>
              </w:r>
            </w:smartTag>
            <w:r>
              <w:rPr>
                <w:b/>
                <w:bCs/>
                <w:color w:val="000000"/>
                <w:sz w:val="24"/>
                <w:szCs w:val="24"/>
              </w:rPr>
              <w:t xml:space="preserve"> в </w:t>
            </w:r>
            <w:r>
              <w:rPr>
                <w:b/>
                <w:bCs/>
                <w:color w:val="FF0000"/>
                <w:sz w:val="24"/>
                <w:szCs w:val="24"/>
              </w:rPr>
              <w:t>11 часов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00 минут </w:t>
            </w:r>
            <w:r>
              <w:rPr>
                <w:color w:val="000000"/>
                <w:sz w:val="24"/>
                <w:szCs w:val="24"/>
              </w:rPr>
              <w:t>по</w:t>
            </w:r>
            <w:r>
              <w:rPr>
                <w:color w:val="000000"/>
                <w:sz w:val="24"/>
                <w:szCs w:val="24"/>
              </w:rPr>
              <w:t xml:space="preserve"> ссылке: </w:t>
            </w:r>
            <w:r w:rsidR="00382464" w:rsidRPr="00382464">
              <w:rPr>
                <w:rStyle w:val="af8"/>
                <w:rFonts w:eastAsia="Cambria Math"/>
                <w:color w:val="FF0000"/>
              </w:rPr>
              <w:t>https://vk.com/call/join/zAsqkHBytSrUzOO0W_UT3PMuNZwckn4gdn2tuGjvYEU</w:t>
            </w:r>
          </w:p>
          <w:p w:rsidR="00021CE0" w:rsidRDefault="00590293">
            <w:pPr>
              <w:spacing w:line="360" w:lineRule="auto"/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и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19 июня 2026 года в </w:t>
            </w:r>
            <w:r>
              <w:rPr>
                <w:b/>
                <w:bCs/>
                <w:color w:val="FF0000"/>
                <w:sz w:val="24"/>
                <w:szCs w:val="24"/>
              </w:rPr>
              <w:t>10 часов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00 минут </w:t>
            </w:r>
            <w:r>
              <w:rPr>
                <w:color w:val="000000"/>
                <w:sz w:val="24"/>
                <w:szCs w:val="24"/>
              </w:rPr>
              <w:t xml:space="preserve">по ссылке: </w:t>
            </w:r>
            <w:r w:rsidR="00382464" w:rsidRPr="00382464">
              <w:rPr>
                <w:rStyle w:val="af8"/>
                <w:rFonts w:eastAsia="Cambria Math"/>
                <w:color w:val="FF0000"/>
              </w:rPr>
              <w:t>https://vk.com/call/join/6eorOfFomOV0eUD7V70eLkT2t4uD0a_IqL8jPM-prtg</w:t>
            </w:r>
          </w:p>
          <w:p w:rsidR="00021CE0" w:rsidRPr="00E72F58" w:rsidRDefault="00590293" w:rsidP="00CB0229">
            <w:pPr>
              <w:spacing w:line="360" w:lineRule="auto"/>
              <w:rPr>
                <w:color w:val="FF0000"/>
                <w:sz w:val="24"/>
                <w:szCs w:val="24"/>
              </w:rPr>
            </w:pPr>
            <w:r>
              <w:rPr>
                <w:color w:val="FF0000"/>
                <w:sz w:val="24"/>
                <w:szCs w:val="24"/>
              </w:rPr>
              <w:t xml:space="preserve">а также по адресу: Иркутская область, </w:t>
            </w:r>
            <w:r w:rsidR="00E72F58">
              <w:rPr>
                <w:color w:val="FF0000"/>
                <w:sz w:val="24"/>
                <w:szCs w:val="24"/>
              </w:rPr>
              <w:t xml:space="preserve">Заларинский район, </w:t>
            </w:r>
            <w:proofErr w:type="spellStart"/>
            <w:r w:rsidR="00E72F58">
              <w:rPr>
                <w:color w:val="FF0000"/>
                <w:sz w:val="24"/>
                <w:szCs w:val="24"/>
              </w:rPr>
              <w:t>р.п</w:t>
            </w:r>
            <w:proofErr w:type="spellEnd"/>
            <w:r w:rsidR="00E72F58">
              <w:rPr>
                <w:color w:val="FF0000"/>
                <w:sz w:val="24"/>
                <w:szCs w:val="24"/>
              </w:rPr>
              <w:t>. Залари, ул. Ленина, 103</w:t>
            </w:r>
            <w:r w:rsidR="00CB0229">
              <w:rPr>
                <w:color w:val="FF0000"/>
                <w:sz w:val="24"/>
                <w:szCs w:val="24"/>
              </w:rPr>
              <w:t>, каб.206</w:t>
            </w:r>
          </w:p>
          <w:p w:rsidR="00021CE0" w:rsidRDefault="00B33EBA">
            <w:pPr>
              <w:spacing w:line="360" w:lineRule="auto"/>
              <w:ind w:firstLine="426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590293">
              <w:rPr>
                <w:sz w:val="24"/>
                <w:szCs w:val="24"/>
              </w:rPr>
              <w:t>Контактный номер телефона согласительной комиссии:</w:t>
            </w:r>
            <w:r w:rsidR="00590293">
              <w:rPr>
                <w:color w:val="FF0000"/>
                <w:sz w:val="24"/>
                <w:szCs w:val="24"/>
              </w:rPr>
              <w:t xml:space="preserve"> 8(395</w:t>
            </w:r>
            <w:r w:rsidR="00E72F58">
              <w:rPr>
                <w:color w:val="FF0000"/>
                <w:sz w:val="24"/>
                <w:szCs w:val="24"/>
              </w:rPr>
              <w:t>52</w:t>
            </w:r>
            <w:r w:rsidR="00590293">
              <w:rPr>
                <w:color w:val="FF0000"/>
                <w:sz w:val="24"/>
                <w:szCs w:val="24"/>
              </w:rPr>
              <w:t>)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 w:rsidR="00590293">
              <w:rPr>
                <w:color w:val="FF0000"/>
                <w:sz w:val="24"/>
                <w:szCs w:val="24"/>
              </w:rPr>
              <w:t>2-</w:t>
            </w:r>
            <w:r w:rsidR="00E72F58">
              <w:rPr>
                <w:color w:val="FF0000"/>
                <w:sz w:val="24"/>
                <w:szCs w:val="24"/>
              </w:rPr>
              <w:t>16-</w:t>
            </w:r>
            <w:r w:rsidR="00590293">
              <w:rPr>
                <w:color w:val="FF0000"/>
                <w:sz w:val="24"/>
                <w:szCs w:val="24"/>
              </w:rPr>
              <w:t>0</w:t>
            </w:r>
            <w:r w:rsidR="00E72F58">
              <w:rPr>
                <w:color w:val="FF0000"/>
                <w:sz w:val="24"/>
                <w:szCs w:val="24"/>
              </w:rPr>
              <w:t>1</w:t>
            </w:r>
            <w:r w:rsidR="00590293">
              <w:rPr>
                <w:color w:val="FF0000"/>
                <w:sz w:val="24"/>
                <w:szCs w:val="24"/>
              </w:rPr>
              <w:t>.</w:t>
            </w:r>
          </w:p>
          <w:p w:rsidR="00021CE0" w:rsidRDefault="00590293">
            <w:pPr>
              <w:spacing w:before="20" w:line="360" w:lineRule="auto"/>
              <w:ind w:left="142" w:right="170" w:firstLine="426"/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участия в согласовании местоположения границ земельных участков при себе необходимо иметь документ, удостоверяющий личность, а также документы, подтверждающие права на соответствующий</w:t>
            </w:r>
            <w:r>
              <w:rPr>
                <w:sz w:val="24"/>
                <w:szCs w:val="24"/>
              </w:rPr>
              <w:t xml:space="preserve"> земельный участок.</w:t>
            </w:r>
          </w:p>
          <w:p w:rsidR="00021CE0" w:rsidRDefault="00590293">
            <w:pPr>
              <w:spacing w:before="20" w:line="360" w:lineRule="auto"/>
              <w:ind w:left="142" w:right="170" w:firstLine="426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Обоснованные во</w:t>
            </w:r>
            <w:r>
              <w:rPr>
                <w:sz w:val="24"/>
                <w:szCs w:val="24"/>
              </w:rPr>
              <w:t xml:space="preserve">зражения относительно местоположения границ земельных участков, указанных в проекте карты-плана территории (далее — возражение относительно </w:t>
            </w:r>
            <w:r>
              <w:rPr>
                <w:sz w:val="24"/>
                <w:szCs w:val="24"/>
              </w:rPr>
              <w:lastRenderedPageBreak/>
              <w:t>местоположения границ земельного участка), можно представить в согласительную ком</w:t>
            </w:r>
            <w:r>
              <w:rPr>
                <w:sz w:val="24"/>
                <w:szCs w:val="24"/>
              </w:rPr>
              <w:t xml:space="preserve">иссию </w:t>
            </w:r>
          </w:p>
          <w:p w:rsidR="00021CE0" w:rsidRPr="00E72F58" w:rsidRDefault="00590293">
            <w:pPr>
              <w:pStyle w:val="16"/>
              <w:spacing w:before="20" w:after="0" w:line="360" w:lineRule="auto"/>
              <w:ind w:left="142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письменной форме по адресу: </w:t>
            </w:r>
            <w:r>
              <w:rPr>
                <w:color w:val="FF0000"/>
                <w:sz w:val="24"/>
                <w:szCs w:val="24"/>
              </w:rPr>
              <w:t xml:space="preserve">Иркутская область, </w:t>
            </w:r>
            <w:r w:rsidR="00E72F58">
              <w:rPr>
                <w:color w:val="FF0000"/>
                <w:sz w:val="24"/>
                <w:szCs w:val="24"/>
              </w:rPr>
              <w:t xml:space="preserve">Заларинский район, </w:t>
            </w:r>
            <w:proofErr w:type="spellStart"/>
            <w:r w:rsidR="00E72F58">
              <w:rPr>
                <w:color w:val="FF0000"/>
                <w:sz w:val="24"/>
                <w:szCs w:val="24"/>
              </w:rPr>
              <w:t>р.п</w:t>
            </w:r>
            <w:proofErr w:type="spellEnd"/>
            <w:r w:rsidR="00E72F58">
              <w:rPr>
                <w:color w:val="FF0000"/>
                <w:sz w:val="24"/>
                <w:szCs w:val="24"/>
              </w:rPr>
              <w:t>. Залари, ул. Ленина, 103</w:t>
            </w:r>
            <w:r>
              <w:rPr>
                <w:color w:val="FF000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или в электронной форме по адресу электронн</w:t>
            </w:r>
            <w:r w:rsidR="00E022C1"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й почты: </w:t>
            </w:r>
            <w:proofErr w:type="spellStart"/>
            <w:r w:rsidR="00E72F58">
              <w:rPr>
                <w:color w:val="FF0000"/>
                <w:sz w:val="24"/>
                <w:szCs w:val="24"/>
                <w:lang w:val="en-US"/>
              </w:rPr>
              <w:t>zalarxi</w:t>
            </w:r>
            <w:proofErr w:type="spellEnd"/>
            <w:r w:rsidR="00E72F58">
              <w:rPr>
                <w:color w:val="FF0000"/>
                <w:sz w:val="24"/>
                <w:szCs w:val="24"/>
              </w:rPr>
              <w:t>20</w:t>
            </w:r>
            <w:r w:rsidR="00E72F58" w:rsidRPr="00E72F58">
              <w:rPr>
                <w:color w:val="FF0000"/>
                <w:sz w:val="24"/>
                <w:szCs w:val="24"/>
              </w:rPr>
              <w:t>24@</w:t>
            </w:r>
            <w:proofErr w:type="spellStart"/>
            <w:r w:rsidR="00E72F58">
              <w:rPr>
                <w:color w:val="FF0000"/>
                <w:sz w:val="24"/>
                <w:szCs w:val="24"/>
                <w:lang w:val="en-US"/>
              </w:rPr>
              <w:t>yandex</w:t>
            </w:r>
            <w:proofErr w:type="spellEnd"/>
            <w:r w:rsidR="00E72F58" w:rsidRPr="00E72F58">
              <w:rPr>
                <w:color w:val="FF0000"/>
                <w:sz w:val="24"/>
                <w:szCs w:val="24"/>
              </w:rPr>
              <w:t>.</w:t>
            </w:r>
            <w:proofErr w:type="spellStart"/>
            <w:r w:rsidR="00E72F58">
              <w:rPr>
                <w:color w:val="FF0000"/>
                <w:sz w:val="24"/>
                <w:szCs w:val="24"/>
                <w:lang w:val="en-US"/>
              </w:rPr>
              <w:t>ru</w:t>
            </w:r>
            <w:proofErr w:type="spellEnd"/>
          </w:p>
          <w:p w:rsidR="00021CE0" w:rsidRDefault="00590293">
            <w:pPr>
              <w:pStyle w:val="16"/>
              <w:spacing w:after="0" w:line="360" w:lineRule="auto"/>
              <w:ind w:left="142" w:right="17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период</w:t>
            </w:r>
            <w:r>
              <w:rPr>
                <w:rStyle w:val="af4"/>
              </w:rPr>
              <w:footnoteReference w:id="1"/>
            </w:r>
            <w:r>
              <w:rPr>
                <w:sz w:val="24"/>
                <w:szCs w:val="24"/>
              </w:rPr>
              <w:t>:</w:t>
            </w:r>
          </w:p>
          <w:p w:rsidR="00021CE0" w:rsidRDefault="00590293">
            <w:pPr>
              <w:spacing w:line="276" w:lineRule="auto"/>
              <w:ind w:left="142" w:right="170" w:firstLine="426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 «20» апреля 2026 г. по «13» мая 2026 г.</w:t>
            </w:r>
            <w:bookmarkStart w:id="0" w:name="_GoBack"/>
            <w:bookmarkEnd w:id="0"/>
          </w:p>
          <w:p w:rsidR="00021CE0" w:rsidRDefault="00590293">
            <w:pPr>
              <w:spacing w:line="276" w:lineRule="auto"/>
              <w:ind w:left="142" w:right="170" w:firstLine="426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 «15» мая 2026 г. по «19» июня 2026 г.</w:t>
            </w:r>
          </w:p>
          <w:p w:rsidR="00021CE0" w:rsidRDefault="00590293">
            <w:pPr>
              <w:spacing w:before="20" w:line="360" w:lineRule="auto"/>
              <w:ind w:left="142" w:right="170" w:firstLine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возражении относительно местоположения границ земельного участка указываются следующие сведения</w:t>
            </w:r>
            <w:r>
              <w:rPr>
                <w:rStyle w:val="af4"/>
              </w:rPr>
              <w:footnoteReference w:id="2"/>
            </w:r>
            <w:r>
              <w:rPr>
                <w:sz w:val="24"/>
                <w:szCs w:val="24"/>
              </w:rPr>
              <w:t>:</w:t>
            </w:r>
          </w:p>
          <w:p w:rsidR="00021CE0" w:rsidRDefault="00590293">
            <w:pPr>
              <w:spacing w:before="20" w:line="360" w:lineRule="auto"/>
              <w:ind w:left="142" w:right="170" w:firstLine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фамилия, имя и отчество (при наличии) лица, направившего данное возражение, реквизиты документа, удостоверяющего л</w:t>
            </w:r>
            <w:r>
              <w:rPr>
                <w:sz w:val="24"/>
                <w:szCs w:val="24"/>
              </w:rPr>
              <w:t>ичность;</w:t>
            </w:r>
          </w:p>
          <w:p w:rsidR="00021CE0" w:rsidRDefault="00590293">
            <w:pPr>
              <w:spacing w:before="20" w:line="360" w:lineRule="auto"/>
              <w:ind w:left="142" w:right="170" w:firstLine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почтовый адрес правообладателя земельного участка и (или) адрес его электронной почты;</w:t>
            </w:r>
          </w:p>
          <w:p w:rsidR="00021CE0" w:rsidRDefault="00590293">
            <w:pPr>
              <w:spacing w:before="20" w:line="360" w:lineRule="auto"/>
              <w:ind w:left="142" w:right="170" w:firstLine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обоснование причин несогласия с местоположением границ земельного участка, кадастровый номер земельного участка (при наличии) или обозначение образуемого зе</w:t>
            </w:r>
            <w:r>
              <w:rPr>
                <w:sz w:val="24"/>
                <w:szCs w:val="24"/>
              </w:rPr>
              <w:t>мельного участка в соответствии с проектом карты-плана территории.</w:t>
            </w:r>
          </w:p>
          <w:p w:rsidR="00021CE0" w:rsidRDefault="00590293">
            <w:pPr>
              <w:spacing w:before="20" w:line="360" w:lineRule="auto"/>
              <w:ind w:left="142" w:right="170" w:firstLine="4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 возражению относительно местоположения границ земельного участка прилагаются копии документов, подтверждающих право лица, направившего данное возражение, на такой земельный участок, а так</w:t>
            </w:r>
            <w:r>
              <w:rPr>
                <w:sz w:val="24"/>
                <w:szCs w:val="24"/>
              </w:rPr>
              <w:t>же документы, определяющие (определявшие) местоположение границ при образовании такого земельного участка (при наличии).</w:t>
            </w:r>
          </w:p>
          <w:p w:rsidR="00021CE0" w:rsidRDefault="00590293">
            <w:pPr>
              <w:spacing w:before="20" w:line="360" w:lineRule="auto"/>
              <w:ind w:left="142" w:right="170" w:firstLine="426"/>
              <w:jc w:val="both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 случае отсутствия возражений относительно местоположения границ земельного участка такое местоположение границ земельного участка буд</w:t>
            </w:r>
            <w:r>
              <w:rPr>
                <w:b/>
                <w:bCs/>
                <w:sz w:val="24"/>
                <w:szCs w:val="24"/>
              </w:rPr>
              <w:t>ет считаться согласованным.</w:t>
            </w:r>
          </w:p>
        </w:tc>
      </w:tr>
    </w:tbl>
    <w:p w:rsidR="00021CE0" w:rsidRDefault="00021CE0" w:rsidP="007B38E6">
      <w:pPr>
        <w:pStyle w:val="16"/>
        <w:spacing w:after="0" w:line="240" w:lineRule="auto"/>
        <w:ind w:right="-1"/>
        <w:jc w:val="both"/>
        <w:rPr>
          <w:sz w:val="24"/>
        </w:rPr>
      </w:pPr>
    </w:p>
    <w:sectPr w:rsidR="00021CE0">
      <w:pgSz w:w="11906" w:h="16838"/>
      <w:pgMar w:top="851" w:right="572" w:bottom="821" w:left="1134" w:header="709" w:footer="709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0293" w:rsidRDefault="00590293">
      <w:pPr>
        <w:pStyle w:val="16"/>
        <w:spacing w:after="0" w:line="240" w:lineRule="auto"/>
      </w:pPr>
      <w:r>
        <w:separator/>
      </w:r>
    </w:p>
  </w:endnote>
  <w:endnote w:type="continuationSeparator" w:id="0">
    <w:p w:rsidR="00590293" w:rsidRDefault="00590293">
      <w:pPr>
        <w:pStyle w:val="16"/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Gentium Book Basic"/>
    <w:charset w:val="00"/>
    <w:family w:val="auto"/>
    <w:pitch w:val="default"/>
  </w:font>
  <w:font w:name="Noto Sans CJK SC">
    <w:charset w:val="00"/>
    <w:family w:val="auto"/>
    <w:pitch w:val="default"/>
  </w:font>
  <w:font w:name="FreeSans">
    <w:charset w:val="00"/>
    <w:family w:val="auto"/>
    <w:pitch w:val="default"/>
  </w:font>
  <w:font w:name="Noto Sans Devanagari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0293" w:rsidRDefault="00590293">
      <w:pPr>
        <w:pStyle w:val="16"/>
        <w:spacing w:after="0" w:line="240" w:lineRule="auto"/>
      </w:pPr>
      <w:r>
        <w:separator/>
      </w:r>
    </w:p>
  </w:footnote>
  <w:footnote w:type="continuationSeparator" w:id="0">
    <w:p w:rsidR="00590293" w:rsidRDefault="00590293">
      <w:pPr>
        <w:pStyle w:val="16"/>
        <w:spacing w:after="0" w:line="240" w:lineRule="auto"/>
      </w:pPr>
      <w:r>
        <w:continuationSeparator/>
      </w:r>
    </w:p>
  </w:footnote>
  <w:footnote w:id="1">
    <w:p w:rsidR="00021CE0" w:rsidRDefault="00590293">
      <w:pPr>
        <w:pStyle w:val="ac"/>
      </w:pPr>
      <w:r>
        <w:rPr>
          <w:rStyle w:val="af3"/>
          <w:rFonts w:ascii="PT Astra Serif" w:hAnsi="PT Astra Serif"/>
        </w:rPr>
        <w:footnoteRef/>
      </w:r>
      <w:r>
        <w:t>Часть 14 статьи 42.10 Федерального Закона от 24 июля 2007 г. № 221-ФЗ «О кадастровой деятельности».</w:t>
      </w:r>
    </w:p>
  </w:footnote>
  <w:footnote w:id="2">
    <w:p w:rsidR="00021CE0" w:rsidRDefault="00590293">
      <w:pPr>
        <w:pStyle w:val="ac"/>
      </w:pPr>
      <w:r>
        <w:rPr>
          <w:rStyle w:val="af3"/>
          <w:rFonts w:ascii="PT Astra Serif" w:hAnsi="PT Astra Serif"/>
        </w:rPr>
        <w:footnoteRef/>
      </w:r>
      <w:r>
        <w:t xml:space="preserve"> Часть 15 статьи 42.10 Федерального Закона от 24 июля 2007 г. № 221-ФЗ «О кадастровой деятельности».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1CE0"/>
    <w:rsid w:val="00021CE0"/>
    <w:rsid w:val="00382464"/>
    <w:rsid w:val="00590293"/>
    <w:rsid w:val="007B38E6"/>
    <w:rsid w:val="00B33EBA"/>
    <w:rsid w:val="00CB0229"/>
    <w:rsid w:val="00E022C1"/>
    <w:rsid w:val="00E72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rFonts w:eastAsia="Cambria Ma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table" w:styleId="a3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paragraph" w:customStyle="1" w:styleId="11">
    <w:name w:val="Заголовок 11"/>
    <w:basedOn w:val="a"/>
    <w:next w:val="a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basedOn w:val="a0"/>
    <w:link w:val="11"/>
    <w:uiPriority w:val="9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"/>
    <w:uiPriority w:val="9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"/>
    <w:uiPriority w:val="9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</w:style>
  <w:style w:type="paragraph" w:styleId="a6">
    <w:name w:val="Title"/>
    <w:basedOn w:val="a"/>
    <w:next w:val="a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0"/>
    <w:link w:val="a6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HeaderChar">
    <w:name w:val="Header Char"/>
    <w:basedOn w:val="a0"/>
    <w:link w:val="1"/>
    <w:uiPriority w:val="99"/>
  </w:style>
  <w:style w:type="character" w:customStyle="1" w:styleId="FooterChar">
    <w:name w:val="Footer Char"/>
    <w:basedOn w:val="a0"/>
    <w:link w:val="10"/>
    <w:uiPriority w:val="99"/>
  </w:style>
  <w:style w:type="character" w:customStyle="1" w:styleId="CaptionChar">
    <w:name w:val="Caption Char"/>
    <w:basedOn w:val="a0"/>
    <w:link w:val="12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3">
    <w:name w:val="Текст сноски Знак1"/>
    <w:link w:val="ac"/>
    <w:uiPriority w:val="99"/>
    <w:rPr>
      <w:sz w:val="18"/>
    </w:rPr>
  </w:style>
  <w:style w:type="character" w:customStyle="1" w:styleId="14">
    <w:name w:val="Текст концевой сноски Знак1"/>
    <w:link w:val="ad"/>
    <w:uiPriority w:val="99"/>
    <w:rPr>
      <w:sz w:val="20"/>
    </w:rPr>
  </w:style>
  <w:style w:type="paragraph" w:styleId="15">
    <w:name w:val="toc 1"/>
    <w:basedOn w:val="a"/>
    <w:next w:val="a"/>
    <w:uiPriority w:val="39"/>
    <w:unhideWhenUsed/>
    <w:pPr>
      <w:spacing w:after="57"/>
    </w:pPr>
  </w:style>
  <w:style w:type="paragraph" w:styleId="22">
    <w:name w:val="toc 2"/>
    <w:basedOn w:val="a"/>
    <w:next w:val="a"/>
    <w:uiPriority w:val="39"/>
    <w:unhideWhenUsed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pPr>
      <w:spacing w:after="57"/>
      <w:ind w:left="2268"/>
    </w:pPr>
  </w:style>
  <w:style w:type="paragraph" w:styleId="ae">
    <w:name w:val="TOC Heading"/>
    <w:uiPriority w:val="39"/>
    <w:unhideWhenUsed/>
  </w:style>
  <w:style w:type="paragraph" w:styleId="af">
    <w:name w:val="table of figures"/>
    <w:basedOn w:val="a"/>
    <w:next w:val="a"/>
    <w:uiPriority w:val="99"/>
    <w:unhideWhenUsed/>
  </w:style>
  <w:style w:type="character" w:customStyle="1" w:styleId="af0">
    <w:name w:val="Верхний колонтитул Знак"/>
    <w:basedOn w:val="a0"/>
    <w:rPr>
      <w:rFonts w:eastAsia="Times New Roman"/>
      <w:color w:val="000000"/>
      <w:sz w:val="24"/>
      <w:szCs w:val="24"/>
    </w:rPr>
  </w:style>
  <w:style w:type="character" w:customStyle="1" w:styleId="af1">
    <w:name w:val="Нижний колонтитул Знак"/>
    <w:basedOn w:val="a0"/>
    <w:rPr>
      <w:rFonts w:eastAsia="Times New Roman"/>
      <w:color w:val="000000"/>
      <w:sz w:val="24"/>
      <w:szCs w:val="24"/>
    </w:rPr>
  </w:style>
  <w:style w:type="character" w:customStyle="1" w:styleId="af2">
    <w:name w:val="Текст сноски Знак"/>
    <w:basedOn w:val="a0"/>
    <w:rPr>
      <w:rFonts w:eastAsia="Times New Roman"/>
      <w:color w:val="000000"/>
      <w:sz w:val="24"/>
      <w:szCs w:val="24"/>
    </w:rPr>
  </w:style>
  <w:style w:type="character" w:customStyle="1" w:styleId="af3">
    <w:name w:val="Символ сноски"/>
    <w:basedOn w:val="a0"/>
    <w:rPr>
      <w:sz w:val="24"/>
      <w:szCs w:val="24"/>
      <w:vertAlign w:val="superscript"/>
    </w:rPr>
  </w:style>
  <w:style w:type="character" w:styleId="af4">
    <w:name w:val="footnote reference"/>
    <w:rPr>
      <w:sz w:val="24"/>
      <w:szCs w:val="24"/>
      <w:vertAlign w:val="superscript"/>
    </w:rPr>
  </w:style>
  <w:style w:type="character" w:customStyle="1" w:styleId="af5">
    <w:name w:val="Текст концевой сноски Знак"/>
    <w:basedOn w:val="a0"/>
    <w:rPr>
      <w:rFonts w:eastAsia="Times New Roman"/>
      <w:color w:val="000000"/>
      <w:sz w:val="24"/>
      <w:szCs w:val="24"/>
    </w:rPr>
  </w:style>
  <w:style w:type="character" w:customStyle="1" w:styleId="af6">
    <w:name w:val="Символ концевой сноски"/>
    <w:basedOn w:val="a0"/>
    <w:rPr>
      <w:sz w:val="24"/>
      <w:szCs w:val="24"/>
      <w:vertAlign w:val="superscript"/>
    </w:rPr>
  </w:style>
  <w:style w:type="character" w:styleId="af7">
    <w:name w:val="endnote reference"/>
    <w:rPr>
      <w:sz w:val="24"/>
      <w:szCs w:val="24"/>
      <w:vertAlign w:val="superscript"/>
    </w:rPr>
  </w:style>
  <w:style w:type="character" w:styleId="af8">
    <w:name w:val="Hyperlink"/>
    <w:basedOn w:val="a0"/>
    <w:rPr>
      <w:rFonts w:eastAsia="Times New Roman"/>
      <w:color w:val="0000FF"/>
      <w:sz w:val="24"/>
      <w:szCs w:val="24"/>
      <w:u w:val="single"/>
    </w:rPr>
  </w:style>
  <w:style w:type="character" w:styleId="af9">
    <w:name w:val="Emphasis"/>
    <w:basedOn w:val="a0"/>
    <w:rPr>
      <w:rFonts w:eastAsia="Times New Roman"/>
      <w:i/>
      <w:color w:val="000000"/>
      <w:sz w:val="24"/>
      <w:szCs w:val="24"/>
    </w:rPr>
  </w:style>
  <w:style w:type="character" w:customStyle="1" w:styleId="afa">
    <w:name w:val="Текст выноски Знак"/>
    <w:basedOn w:val="a0"/>
    <w:rPr>
      <w:rFonts w:ascii="Tahoma" w:eastAsia="Times New Roman" w:hAnsi="Tahoma" w:cs="Tahoma"/>
      <w:color w:val="000000"/>
      <w:sz w:val="16"/>
      <w:szCs w:val="16"/>
    </w:rPr>
  </w:style>
  <w:style w:type="character" w:styleId="afb">
    <w:name w:val="FollowedHyperlink"/>
    <w:basedOn w:val="a0"/>
    <w:rPr>
      <w:rFonts w:eastAsia="Times New Roman"/>
      <w:color w:val="800080"/>
      <w:sz w:val="24"/>
      <w:szCs w:val="24"/>
      <w:u w:val="single"/>
    </w:rPr>
  </w:style>
  <w:style w:type="character" w:customStyle="1" w:styleId="UnresolvedMention">
    <w:name w:val="Unresolved Mention"/>
    <w:basedOn w:val="a0"/>
    <w:rPr>
      <w:rFonts w:eastAsia="Times New Roman"/>
      <w:color w:val="605E5C"/>
      <w:sz w:val="24"/>
      <w:szCs w:val="24"/>
      <w:shd w:val="clear" w:color="auto" w:fill="E1DFDD"/>
    </w:rPr>
  </w:style>
  <w:style w:type="character" w:customStyle="1" w:styleId="ListLabel1">
    <w:name w:val="ListLabel 1"/>
    <w:rPr>
      <w:rFonts w:ascii="Times New Roman" w:hAnsi="Times New Roman" w:cs="Times New Roman"/>
      <w:color w:val="0000FF"/>
      <w:sz w:val="24"/>
      <w:szCs w:val="24"/>
      <w:u w:val="single"/>
    </w:rPr>
  </w:style>
  <w:style w:type="character" w:customStyle="1" w:styleId="ListLabel2">
    <w:name w:val="ListLabel 2"/>
    <w:rPr>
      <w:rFonts w:ascii="Times New Roman" w:hAnsi="Times New Roman" w:cs="Times New Roman"/>
      <w:color w:val="000000"/>
      <w:sz w:val="24"/>
      <w:szCs w:val="24"/>
      <w:u w:val="single"/>
    </w:rPr>
  </w:style>
  <w:style w:type="character" w:customStyle="1" w:styleId="ListLabel3">
    <w:name w:val="ListLabel 3"/>
    <w:rPr>
      <w:color w:val="0000FF"/>
      <w:sz w:val="24"/>
      <w:szCs w:val="24"/>
      <w:u w:val="single"/>
    </w:rPr>
  </w:style>
  <w:style w:type="character" w:customStyle="1" w:styleId="ListLabel4">
    <w:name w:val="ListLabel 4"/>
    <w:rPr>
      <w:color w:val="0000FF"/>
      <w:sz w:val="22"/>
      <w:szCs w:val="24"/>
      <w:u w:val="single"/>
      <w:shd w:val="clear" w:color="auto" w:fill="FFFF00"/>
    </w:rPr>
  </w:style>
  <w:style w:type="character" w:customStyle="1" w:styleId="ListLabel5">
    <w:name w:val="ListLabel 5"/>
    <w:rPr>
      <w:color w:val="000000"/>
      <w:sz w:val="24"/>
      <w:szCs w:val="24"/>
      <w:u w:val="single"/>
    </w:rPr>
  </w:style>
  <w:style w:type="paragraph" w:customStyle="1" w:styleId="afc">
    <w:name w:val="Заголовок"/>
    <w:basedOn w:val="a"/>
    <w:next w:val="afd"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d">
    <w:name w:val="Body Text"/>
    <w:basedOn w:val="a"/>
    <w:pPr>
      <w:spacing w:after="140" w:line="276" w:lineRule="auto"/>
    </w:pPr>
  </w:style>
  <w:style w:type="paragraph" w:styleId="afe">
    <w:name w:val="List"/>
    <w:basedOn w:val="afd"/>
    <w:rPr>
      <w:rFonts w:ascii="PT Astra Serif" w:hAnsi="PT Astra Serif" w:cs="FreeSans"/>
    </w:rPr>
  </w:style>
  <w:style w:type="paragraph" w:customStyle="1" w:styleId="12">
    <w:name w:val="Название объекта1"/>
    <w:basedOn w:val="a"/>
    <w:link w:val="CaptionChar"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">
    <w:name w:val="index heading"/>
    <w:basedOn w:val="a"/>
    <w:rPr>
      <w:rFonts w:ascii="PT Astra Serif" w:hAnsi="PT Astra Serif" w:cs="FreeSans"/>
    </w:rPr>
  </w:style>
  <w:style w:type="paragraph" w:customStyle="1" w:styleId="caption1">
    <w:name w:val="caption1"/>
    <w:basedOn w:val="a"/>
    <w:pPr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customStyle="1" w:styleId="16">
    <w:name w:val="Обычная таблица1"/>
    <w:pPr>
      <w:spacing w:after="200" w:line="276" w:lineRule="auto"/>
    </w:pPr>
    <w:rPr>
      <w:rFonts w:eastAsia="Cambria Math"/>
      <w:sz w:val="22"/>
      <w:szCs w:val="22"/>
    </w:rPr>
  </w:style>
  <w:style w:type="paragraph" w:customStyle="1" w:styleId="aff0">
    <w:name w:val="Колонтитул"/>
    <w:basedOn w:val="a"/>
  </w:style>
  <w:style w:type="paragraph" w:customStyle="1" w:styleId="HeaderandFooter">
    <w:name w:val="Header and 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1">
    <w:name w:val="Верхний колонтитул1"/>
    <w:basedOn w:val="a"/>
    <w:link w:val="HeaderChar"/>
    <w:pPr>
      <w:tabs>
        <w:tab w:val="center" w:pos="4153"/>
        <w:tab w:val="right" w:pos="8306"/>
      </w:tabs>
    </w:pPr>
  </w:style>
  <w:style w:type="paragraph" w:customStyle="1" w:styleId="10">
    <w:name w:val="Нижний колонтитул1"/>
    <w:basedOn w:val="a"/>
    <w:link w:val="FooterChar"/>
    <w:pPr>
      <w:tabs>
        <w:tab w:val="center" w:pos="4153"/>
        <w:tab w:val="right" w:pos="8306"/>
      </w:tabs>
    </w:pPr>
  </w:style>
  <w:style w:type="paragraph" w:styleId="ac">
    <w:name w:val="footnote text"/>
    <w:basedOn w:val="a"/>
    <w:link w:val="13"/>
  </w:style>
  <w:style w:type="paragraph" w:customStyle="1" w:styleId="ConsPlusNonformat">
    <w:name w:val="ConsPlusNonformat"/>
    <w:rPr>
      <w:rFonts w:ascii="Courier New" w:eastAsia="Cambria Math" w:hAnsi="Courier New" w:cs="Courier New"/>
    </w:rPr>
  </w:style>
  <w:style w:type="paragraph" w:styleId="ad">
    <w:name w:val="endnote text"/>
    <w:basedOn w:val="a"/>
    <w:link w:val="14"/>
  </w:style>
  <w:style w:type="paragraph" w:customStyle="1" w:styleId="aff1">
    <w:name w:val="Таблицы (моноширинный)"/>
    <w:basedOn w:val="a"/>
    <w:next w:val="a"/>
    <w:pPr>
      <w:widowControl w:val="0"/>
    </w:pPr>
    <w:rPr>
      <w:rFonts w:ascii="Courier New" w:hAnsi="Courier New" w:cs="Courier New"/>
      <w:sz w:val="24"/>
      <w:szCs w:val="24"/>
    </w:rPr>
  </w:style>
  <w:style w:type="paragraph" w:styleId="aff2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17">
    <w:name w:val="Сетка таблицы1"/>
    <w:basedOn w:val="16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</w:style>
  <w:style w:type="paragraph" w:customStyle="1" w:styleId="aff3">
    <w:name w:val="Содержимое таблицы"/>
    <w:basedOn w:val="a"/>
    <w:pPr>
      <w:widowControl w:val="0"/>
    </w:pPr>
  </w:style>
  <w:style w:type="paragraph" w:customStyle="1" w:styleId="aff4">
    <w:name w:val="Заголовок таблицы"/>
    <w:basedOn w:val="aff3"/>
    <w:pPr>
      <w:suppressLineNumbers/>
      <w:jc w:val="center"/>
    </w:pPr>
    <w:rPr>
      <w:b/>
      <w:bCs/>
    </w:rPr>
  </w:style>
  <w:style w:type="paragraph" w:customStyle="1" w:styleId="ConsPlusNormal">
    <w:name w:val="ConsPlusNormal"/>
    <w:pPr>
      <w:widowControl w:val="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</w:pPr>
    <w:rPr>
      <w:sz w:val="24"/>
    </w:rPr>
  </w:style>
  <w:style w:type="paragraph" w:customStyle="1" w:styleId="Default">
    <w:name w:val="Default"/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loud.armgs.team/public/xFmn/utRxkVYaA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547</Words>
  <Characters>3123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 Николаевна Петрова</dc:creator>
  <cp:lastModifiedBy>Екатерина Александровна Солодких</cp:lastModifiedBy>
  <cp:revision>11</cp:revision>
  <cp:lastPrinted>2026-04-17T02:30:00Z</cp:lastPrinted>
  <dcterms:created xsi:type="dcterms:W3CDTF">2026-02-24T02:34:00Z</dcterms:created>
  <dcterms:modified xsi:type="dcterms:W3CDTF">2026-04-17T02:31:00Z</dcterms:modified>
</cp:coreProperties>
</file>